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A8645" w14:textId="77777777" w:rsidR="00FD2800" w:rsidRDefault="00FD2800">
      <w:pPr>
        <w:spacing w:after="0" w:line="240" w:lineRule="auto"/>
        <w:rPr>
          <w:rFonts w:ascii="宋体" w:eastAsia="宋体" w:hint="eastAsia"/>
          <w:sz w:val="32"/>
          <w:szCs w:val="32"/>
        </w:rPr>
      </w:pPr>
    </w:p>
    <w:p w14:paraId="037DFFF4" w14:textId="77777777" w:rsidR="00FD2800" w:rsidRDefault="00FD2800">
      <w:pPr>
        <w:spacing w:after="0" w:line="240" w:lineRule="auto"/>
        <w:rPr>
          <w:rFonts w:ascii="宋体" w:eastAsia="宋体" w:hint="eastAsia"/>
          <w:sz w:val="44"/>
          <w:szCs w:val="44"/>
        </w:rPr>
      </w:pPr>
    </w:p>
    <w:p w14:paraId="13D0E2EC" w14:textId="77777777" w:rsidR="00FD2800" w:rsidRDefault="00FD2800">
      <w:pPr>
        <w:spacing w:after="0" w:line="240" w:lineRule="auto"/>
        <w:rPr>
          <w:rFonts w:ascii="宋体" w:eastAsia="宋体" w:hint="eastAsia"/>
          <w:sz w:val="44"/>
          <w:szCs w:val="44"/>
        </w:rPr>
      </w:pPr>
    </w:p>
    <w:p w14:paraId="4F9E42D0" w14:textId="77777777" w:rsidR="00FD2800" w:rsidRDefault="00FD2800">
      <w:pPr>
        <w:spacing w:after="0" w:line="240" w:lineRule="auto"/>
        <w:rPr>
          <w:rFonts w:ascii="宋体" w:eastAsia="宋体" w:hint="eastAsia"/>
          <w:sz w:val="44"/>
          <w:szCs w:val="44"/>
        </w:rPr>
      </w:pPr>
    </w:p>
    <w:p w14:paraId="0575FF8E" w14:textId="77777777" w:rsidR="00FD2800"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木垒哈萨克自治县商务科技和工业信息化局</w:t>
      </w:r>
    </w:p>
    <w:p w14:paraId="1AD9A3D5" w14:textId="77777777" w:rsidR="00FD2800"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2A6EF387" w14:textId="77777777" w:rsidR="00FD2800" w:rsidRDefault="00000000">
      <w:pPr>
        <w:rPr>
          <w:rFonts w:hint="eastAsia"/>
          <w:lang w:eastAsia="zh-CN"/>
        </w:rPr>
      </w:pPr>
      <w:r>
        <w:rPr>
          <w:sz w:val="0"/>
          <w:szCs w:val="0"/>
          <w:lang w:eastAsia="zh-CN"/>
        </w:rPr>
        <w:br w:type="page"/>
      </w:r>
    </w:p>
    <w:p w14:paraId="7D815104" w14:textId="77777777" w:rsidR="00FD2800"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650DF186" w14:textId="77777777" w:rsidR="00FD2800"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62F7913F" w14:textId="77777777" w:rsidR="00FD280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4E8C097C" w14:textId="77777777" w:rsidR="00FD280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6D54AD97" w14:textId="77777777" w:rsidR="00FD2800"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64946800" w14:textId="77777777" w:rsidR="00FD280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2C66A271" w14:textId="77777777" w:rsidR="00FD280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787285BD" w14:textId="77777777" w:rsidR="00FD280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5C81A8CE" w14:textId="77777777" w:rsidR="00FD280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7535DE7E" w14:textId="77777777" w:rsidR="00FD280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2EA58B0D" w14:textId="77777777" w:rsidR="00FD280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1FD42E31" w14:textId="77777777" w:rsidR="00FD280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29FCD7AF" w14:textId="77777777" w:rsidR="00FD280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63EB0BCB" w14:textId="77777777" w:rsidR="00FD280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4B3065EE" w14:textId="77777777" w:rsidR="00FD280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1AC3269E" w14:textId="77777777" w:rsidR="00FD280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4BAD35FE" w14:textId="77777777" w:rsidR="00FD280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4EFD2CC3" w14:textId="77777777" w:rsidR="00FD280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61AB065C" w14:textId="77777777" w:rsidR="00FD280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791FE93C" w14:textId="77777777" w:rsidR="00FD280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58439FA0" w14:textId="77777777" w:rsidR="00FD280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354FAEA4" w14:textId="77777777" w:rsidR="00FD280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4CEBAA89" w14:textId="77777777" w:rsidR="00FD280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07FA2543" w14:textId="77777777" w:rsidR="00FD2800"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22742680" w14:textId="77777777" w:rsidR="00FD2800"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5CF5C7F4" w14:textId="77777777" w:rsidR="00FD280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5C04B21B" w14:textId="77777777" w:rsidR="00FD280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3B31A72D" w14:textId="77777777" w:rsidR="00FD280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7AE73C5D" w14:textId="77777777" w:rsidR="00FD280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403C5E2" w14:textId="77777777" w:rsidR="00FD280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FCB1995" w14:textId="77777777" w:rsidR="00FD280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5DA168F5" w14:textId="77777777" w:rsidR="00FD280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1444545A" w14:textId="77777777" w:rsidR="00FD280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1C64AFE7" w14:textId="77777777" w:rsidR="00FD2800"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5DBCF507" w14:textId="77777777" w:rsidR="00FD2800" w:rsidRDefault="00000000">
      <w:pPr>
        <w:rPr>
          <w:rFonts w:hint="eastAsia"/>
          <w:lang w:eastAsia="zh-CN"/>
        </w:rPr>
      </w:pPr>
      <w:r>
        <w:rPr>
          <w:sz w:val="0"/>
          <w:szCs w:val="0"/>
          <w:lang w:eastAsia="zh-CN"/>
        </w:rPr>
        <w:br w:type="page"/>
      </w:r>
    </w:p>
    <w:p w14:paraId="3510EBA7" w14:textId="77777777" w:rsidR="00FD2800"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652D44E6" w14:textId="77777777" w:rsidR="00FD280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6E074501" w14:textId="77777777" w:rsidR="00D82C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1、贯彻执行国家、自治区、自治州商务和工业信息化的法律法规和方针政策，研究商务和工业信息化发展规划和政策建议；拟订商务、工业和信息化发展的政策措施，并组织实施和监督检查。</w:t>
      </w:r>
    </w:p>
    <w:p w14:paraId="1C6AA77F" w14:textId="77777777" w:rsidR="00D82C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2、贯彻落实国家、自治区和自治州产业政策，并组织实施和监督检查；指导产业合理布局和结构调整；组织协调重点产业调整和高质量发展规划的拟订与实施。</w:t>
      </w:r>
    </w:p>
    <w:p w14:paraId="561E5109" w14:textId="77777777" w:rsidR="00D82C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负责推进流通产业结构调整，指导流通企业改革、商贸服务业和社区商业发展，提出促进商贸中小企业发展的政策建议，推动流通标准化和连锁经营、商业特许经营、物流配送、电子商务等现代流通方式的发展。</w:t>
      </w:r>
    </w:p>
    <w:p w14:paraId="7BBEE8D0" w14:textId="77777777" w:rsidR="00D82C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4、指导</w:t>
      </w:r>
      <w:r>
        <w:rPr>
          <w:rFonts w:ascii="仿宋_GB2312" w:eastAsia="仿宋_GB2312" w:hint="eastAsia"/>
          <w:sz w:val="32"/>
          <w:szCs w:val="32"/>
          <w:lang w:eastAsia="zh-CN"/>
        </w:rPr>
        <w:t>农产品</w:t>
      </w:r>
      <w:r>
        <w:rPr>
          <w:rFonts w:ascii="仿宋_GB2312" w:eastAsia="仿宋_GB2312"/>
          <w:sz w:val="32"/>
          <w:szCs w:val="32"/>
          <w:lang w:eastAsia="zh-CN"/>
        </w:rPr>
        <w:t>批发市场规划和城市商业网点规划、商业体系建设工作，促进城乡市场发展，推进有关农村市场体系建设，完善农村现代流通网络；研究提出流通行业和生活服务业重点设施布局意见，协调自治县商业中心、特色商业街和各类商品交易市场的规划和建设。</w:t>
      </w:r>
    </w:p>
    <w:p w14:paraId="381AB6AD" w14:textId="77777777" w:rsidR="00D82C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5、承担牵头协调整顿和规范市场经济秩序工作的责任。拟订自治县规范市场运行、流通秩序的政策，推动商务领域信用建设，指导商业信用销售；建立市场诚信公共服务平台，按有关规定对酒类流通、再生资源流通等特殊流通行业进行监督管理。</w:t>
      </w:r>
    </w:p>
    <w:p w14:paraId="47E13227" w14:textId="77777777" w:rsidR="00D82C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6、承担组织实施重要消费品市场调控和重要生产资料流通管理的责任，负责建立健全生活必需品市场供应应急管理机制，监测分析市场运行、商品供应状况，调查分析商品价格信息并进行预测预警和信息引导；按分工负责重要消费品储备管理和市场调控工作；按有关规定对成品油流通环节进行监督管理。</w:t>
      </w:r>
    </w:p>
    <w:p w14:paraId="3959AF3E" w14:textId="77777777" w:rsidR="00D82C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7、制定电子商务发展规划和政策措施并组织实施；指导企业信息化及运用电子商务开拓国内外市场；负责建立电子商务行业统计和评价体系，牵头推进电子商务支撑服务体系发展。</w:t>
      </w:r>
    </w:p>
    <w:p w14:paraId="06D3E239" w14:textId="77777777" w:rsidR="00D82C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8、负责对外贸易的管理。贯彻执行国家、自治区和自治州进出口商品、加工贸易管理办法和进出口管理商品、技术目录，拟订促进外贸增长方式转变的政策措施；组织实施本县进出口配额计划，贯彻落实国家、自治区和自治州对外技术贸易、出口管制以及鼓励技术和成套设备进出口的贸易政策；会同有关部门制定促进本县服务贸易和服务外包发展的规划并组织实施；推动服务外包平台建设；组织协调本县反倾销、反补贴、保障措施及其他与进出口公平贸易相关的工作，建立进出口公平贸易及产业损害预警机制；依法实施对外贸易调查和产业损害调查，指导协调产业安全应对工作及国外对本县出口商品的反倾销、反补贴、保障措施的应诉等相关工作。</w:t>
      </w:r>
    </w:p>
    <w:p w14:paraId="0340FD36" w14:textId="77777777" w:rsidR="00D82C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9、负责招商引资工作的协调、组织、管理；执行自治区和自治州招商引资方针政策，编制招商引资发展规划和年度计划，建设绿色招商项目库，落实重大招商项目跟进责任制，参与评审论证重点招商项目，完善招商引资服务体系；负责招商引资统计通报、信息收集和目标考核等工作。</w:t>
      </w:r>
    </w:p>
    <w:p w14:paraId="5613B16C" w14:textId="77777777" w:rsidR="00D82C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10、负责外商投资工作；依法核准权限内外商投资企业的合同、章程及变更事项；负责国家规定的限额以上、限制投资和涉及配额、许可证管理的外商投资企业的设立及其变更事项的审核上报工作；负责管理、监督本县外商投资企业执行有关</w:t>
      </w:r>
      <w:r>
        <w:rPr>
          <w:rFonts w:ascii="仿宋_GB2312" w:eastAsia="仿宋_GB2312" w:hint="eastAsia"/>
          <w:sz w:val="32"/>
          <w:szCs w:val="32"/>
          <w:lang w:eastAsia="zh-CN"/>
        </w:rPr>
        <w:t>法律法规</w:t>
      </w:r>
      <w:r>
        <w:rPr>
          <w:rFonts w:ascii="仿宋_GB2312" w:eastAsia="仿宋_GB2312"/>
          <w:sz w:val="32"/>
          <w:szCs w:val="32"/>
          <w:lang w:eastAsia="zh-CN"/>
        </w:rPr>
        <w:t>、合同情况。负责对外经济合作工作，执行对外经济合作政策，指导和监督本县境外承包工程及对外劳务合作；审核上报自治县企业（组织）在境外投资项目和驻外机构，协调外派劳务人员的权益保护工作；申报多边、双边国际及民间无偿援助项目。</w:t>
      </w:r>
    </w:p>
    <w:p w14:paraId="751D05A7" w14:textId="77777777" w:rsidR="00D82C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11、负责与自治区各地州县及内地各省市之间的横向经济联合协作。开展外引内联、对口支援及有关项目的对接落实工</w:t>
      </w:r>
      <w:r>
        <w:rPr>
          <w:rFonts w:ascii="仿宋_GB2312" w:eastAsia="仿宋_GB2312"/>
          <w:sz w:val="32"/>
          <w:szCs w:val="32"/>
          <w:lang w:eastAsia="zh-CN"/>
        </w:rPr>
        <w:lastRenderedPageBreak/>
        <w:t>作；组织和参与各类商务领域交易会、洽谈会、博览会、展览会和有关招商活动。</w:t>
      </w:r>
    </w:p>
    <w:p w14:paraId="384558CB" w14:textId="77777777" w:rsidR="00D82C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12、承担工业经济运行态势监测分析、预测预警和信息引导工作；拟订工业经济运行调控目标、政策措施；协调解决工业经济运行中的重大问题并提出政策建议；负责全县能源保障和重要工业物资供需协调有关工作；负责协调油地关系；负责工业经济运行和产业安全有关工作。</w:t>
      </w:r>
    </w:p>
    <w:p w14:paraId="6EB17318" w14:textId="77777777" w:rsidR="00D82C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13、负责工业和信息化领域各行业的管理，组织拟订行业专项规划，并组织实施技术规范和标准；贯彻盐业行业发展规划和政策措施，负责盐业行业管理；负责园区设立、创建和申报自治区和自治州</w:t>
      </w:r>
      <w:proofErr w:type="gramStart"/>
      <w:r>
        <w:rPr>
          <w:rFonts w:ascii="仿宋_GB2312" w:eastAsia="仿宋_GB2312"/>
          <w:sz w:val="32"/>
          <w:szCs w:val="32"/>
          <w:lang w:eastAsia="zh-CN"/>
        </w:rPr>
        <w:t>园区专项</w:t>
      </w:r>
      <w:proofErr w:type="gramEnd"/>
      <w:r>
        <w:rPr>
          <w:rFonts w:ascii="仿宋_GB2312" w:eastAsia="仿宋_GB2312"/>
          <w:sz w:val="32"/>
          <w:szCs w:val="32"/>
          <w:lang w:eastAsia="zh-CN"/>
        </w:rPr>
        <w:t>资金协调工作；贯彻国家、自治区和自治州关于原材料行业规范和准入，指导冶金、有色金属、黄金、稀土、轻工、纺织、机电、建材等行业管理。负责食品（含酒类）、工业发展规划、计划及相关政策的拟订和组织实施。</w:t>
      </w:r>
    </w:p>
    <w:p w14:paraId="1ACEA2DA" w14:textId="77777777" w:rsidR="00D82C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14、负责工业和信</w:t>
      </w:r>
      <w:r>
        <w:rPr>
          <w:rFonts w:ascii="仿宋_GB2312" w:eastAsia="仿宋_GB2312" w:hint="eastAsia"/>
          <w:sz w:val="32"/>
          <w:szCs w:val="32"/>
          <w:lang w:eastAsia="zh-CN"/>
        </w:rPr>
        <w:t>息化</w:t>
      </w:r>
      <w:r>
        <w:rPr>
          <w:rFonts w:ascii="仿宋_GB2312" w:eastAsia="仿宋_GB2312"/>
          <w:sz w:val="32"/>
          <w:szCs w:val="32"/>
          <w:lang w:eastAsia="zh-CN"/>
        </w:rPr>
        <w:t>产业及信息化建设的技术改造投资管理，负责技术改造和投资项目审核、备案；拟订技术改造投资的有关政策措施；研究和规划本行政区域内技术改造项目投资方向和布局，引导企业、金融机构及社会资金投向。</w:t>
      </w:r>
    </w:p>
    <w:p w14:paraId="3069B944" w14:textId="77777777" w:rsidR="00D82C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15、拟订工业和信息化领域技术创新政策措施；培育和发展战略性新兴产业；拟订装备工业发展规划及政策措施；负责推进装备制造产业发展工作。</w:t>
      </w:r>
    </w:p>
    <w:p w14:paraId="756E2AD9" w14:textId="77777777" w:rsidR="00D82C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16、指导工业和信息化领域体制改革和管理创新；拟订促进中小企业发展的相关政策措施，负责对中小企业的宏观指导和服务，指导中小企业改革与发展，建立健全服务体系；负责工业和信息化领域人员的培训工作；负责组织协调减轻企业负担工作。</w:t>
      </w:r>
    </w:p>
    <w:p w14:paraId="174CFEAF" w14:textId="77777777" w:rsidR="00D82C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17、贯彻落实工业和信息化领域资源节约和综合利用规划、政策；指导工业节能减</w:t>
      </w:r>
      <w:proofErr w:type="gramStart"/>
      <w:r>
        <w:rPr>
          <w:rFonts w:ascii="仿宋_GB2312" w:eastAsia="仿宋_GB2312"/>
          <w:sz w:val="32"/>
          <w:szCs w:val="32"/>
          <w:lang w:eastAsia="zh-CN"/>
        </w:rPr>
        <w:t>排综合</w:t>
      </w:r>
      <w:proofErr w:type="gramEnd"/>
      <w:r>
        <w:rPr>
          <w:rFonts w:ascii="仿宋_GB2312" w:eastAsia="仿宋_GB2312"/>
          <w:sz w:val="32"/>
          <w:szCs w:val="32"/>
          <w:lang w:eastAsia="zh-CN"/>
        </w:rPr>
        <w:t>协调和监督管理工作；指导工业和信息化领域循环经济发展；协调工业和信息化领域清洁生产和节能环保产业发展工作。</w:t>
      </w:r>
    </w:p>
    <w:p w14:paraId="635A76E7" w14:textId="77777777" w:rsidR="00D82C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18、负责民</w:t>
      </w:r>
      <w:proofErr w:type="gramStart"/>
      <w:r>
        <w:rPr>
          <w:rFonts w:ascii="仿宋_GB2312" w:eastAsia="仿宋_GB2312"/>
          <w:sz w:val="32"/>
          <w:szCs w:val="32"/>
          <w:lang w:eastAsia="zh-CN"/>
        </w:rPr>
        <w:t>爆行业</w:t>
      </w:r>
      <w:proofErr w:type="gramEnd"/>
      <w:r>
        <w:rPr>
          <w:rFonts w:ascii="仿宋_GB2312" w:eastAsia="仿宋_GB2312"/>
          <w:sz w:val="32"/>
          <w:szCs w:val="32"/>
          <w:lang w:eastAsia="zh-CN"/>
        </w:rPr>
        <w:t>管理；依据管理权限，对民用爆炸物品生产、销售依法进行监督管理。</w:t>
      </w:r>
    </w:p>
    <w:p w14:paraId="5F6160AD" w14:textId="77777777" w:rsidR="00D82C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19、组织执行国家、自治区和自治州电力行业技术规范和标准；负责权限范围内的电力行政执法、监督；负责制定年度电力行业运行调控目标；组织协调解决电力生产、运营和供应中的重大问题；指导电力调度工作。</w:t>
      </w:r>
    </w:p>
    <w:p w14:paraId="24F4D192" w14:textId="77777777" w:rsidR="00D82C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负责推进信息化工作；指导协调经济社会各领域信息技术的推广应用工作；推进跨行业、跨部门面向社会服务的互联互通及重要信息资源开发利用和共享；协调本行政区域内通信业有关工作；推进信息化和工业化融合；统筹指导工业信息安全管理工作。</w:t>
      </w:r>
    </w:p>
    <w:p w14:paraId="4E778539" w14:textId="77777777" w:rsidR="00D82C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21、指导电子信息产业的发展；指导电子信息产品制造业、软件业、信息服务业发展；指导电子信息产业基地建设；协调电子信息产业重大专项实施。</w:t>
      </w:r>
    </w:p>
    <w:p w14:paraId="14B92697" w14:textId="5F189E23"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22、完成自治县党委、自治县人民政府交办的其他任务。</w:t>
      </w:r>
    </w:p>
    <w:p w14:paraId="1E0A2C13" w14:textId="77777777" w:rsidR="00FD280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074997BE" w14:textId="77777777"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木垒哈萨克自治县商务科技和工业信息化局2024年度，实有人数51人，其中：在职人员17人，减少1人；离休人员0人，较上年无变化；退休人员34人，较上年无变化</w:t>
      </w:r>
      <w:r>
        <w:rPr>
          <w:rFonts w:ascii="仿宋_GB2312" w:eastAsia="仿宋_GB2312" w:hint="eastAsia"/>
          <w:sz w:val="32"/>
          <w:szCs w:val="32"/>
          <w:lang w:eastAsia="zh-CN"/>
        </w:rPr>
        <w:t>。</w:t>
      </w:r>
    </w:p>
    <w:p w14:paraId="2D4F0866" w14:textId="77777777"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木垒哈萨克自治县商务科技和工业</w:t>
      </w:r>
      <w:proofErr w:type="gramStart"/>
      <w:r>
        <w:rPr>
          <w:rFonts w:ascii="仿宋_GB2312" w:eastAsia="仿宋_GB2312"/>
          <w:sz w:val="32"/>
          <w:szCs w:val="32"/>
          <w:lang w:eastAsia="zh-CN"/>
        </w:rPr>
        <w:t>信息化局无下属</w:t>
      </w:r>
      <w:proofErr w:type="gramEnd"/>
      <w:r>
        <w:rPr>
          <w:rFonts w:ascii="仿宋_GB2312" w:eastAsia="仿宋_GB2312"/>
          <w:sz w:val="32"/>
          <w:szCs w:val="32"/>
          <w:lang w:eastAsia="zh-CN"/>
        </w:rPr>
        <w:t>预算单位，下设</w:t>
      </w:r>
      <w:r>
        <w:rPr>
          <w:rFonts w:ascii="仿宋_GB2312" w:eastAsia="仿宋_GB2312" w:hint="eastAsia"/>
          <w:sz w:val="32"/>
          <w:szCs w:val="32"/>
          <w:lang w:eastAsia="zh-CN"/>
        </w:rPr>
        <w:t>1</w:t>
      </w:r>
      <w:r>
        <w:rPr>
          <w:rFonts w:ascii="仿宋_GB2312" w:eastAsia="仿宋_GB2312"/>
          <w:sz w:val="32"/>
          <w:szCs w:val="32"/>
          <w:lang w:eastAsia="zh-CN"/>
        </w:rPr>
        <w:t>个科室，分别是：</w:t>
      </w:r>
      <w:r>
        <w:rPr>
          <w:rFonts w:ascii="仿宋_GB2312" w:eastAsia="仿宋_GB2312" w:hint="eastAsia"/>
          <w:sz w:val="32"/>
          <w:szCs w:val="32"/>
          <w:lang w:eastAsia="zh-CN"/>
        </w:rPr>
        <w:t>办公室</w:t>
      </w:r>
      <w:r>
        <w:rPr>
          <w:rFonts w:ascii="仿宋_GB2312" w:eastAsia="仿宋_GB2312"/>
          <w:sz w:val="32"/>
          <w:szCs w:val="32"/>
          <w:lang w:eastAsia="zh-CN"/>
        </w:rPr>
        <w:t>。</w:t>
      </w:r>
    </w:p>
    <w:p w14:paraId="4C02099F" w14:textId="77777777" w:rsidR="00FD2800" w:rsidRDefault="00000000">
      <w:pPr>
        <w:rPr>
          <w:rFonts w:hint="eastAsia"/>
          <w:lang w:eastAsia="zh-CN"/>
        </w:rPr>
      </w:pPr>
      <w:r>
        <w:rPr>
          <w:sz w:val="0"/>
          <w:szCs w:val="0"/>
          <w:lang w:eastAsia="zh-CN"/>
        </w:rPr>
        <w:br w:type="page"/>
      </w:r>
    </w:p>
    <w:p w14:paraId="0537E711" w14:textId="77777777" w:rsidR="00FD2800"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4CA82388" w14:textId="77777777" w:rsidR="00FD280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696806A0" w14:textId="77777777"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2024年度收入总计453.92万元，其中：本年收入合计453.92万元，使用非财政拨款结余（含专用结余）0.00万元，年初结转和结余0.00万元。</w:t>
      </w:r>
    </w:p>
    <w:p w14:paraId="56D30961" w14:textId="77777777"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2024年度支出总计453.92万元，其中：本年支出合计453.92万元，结余分配0.00万元，年末结转和结余0.00万元。</w:t>
      </w:r>
    </w:p>
    <w:p w14:paraId="791BC599" w14:textId="77777777"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收入支出总体与上年相比，减少510.02万元，下降52.91%，主要原因是：</w:t>
      </w:r>
      <w:r>
        <w:rPr>
          <w:rFonts w:ascii="仿宋_GB2312" w:eastAsia="仿宋_GB2312" w:hint="eastAsia"/>
          <w:sz w:val="32"/>
          <w:szCs w:val="32"/>
          <w:lang w:eastAsia="zh-CN"/>
        </w:rPr>
        <w:t>本年减少冷链物流设施建设项目（国有土地补偿费）、解决中国核工业华兴建设有限公司新型智慧木垒PPP项目工程款等</w:t>
      </w:r>
      <w:r>
        <w:rPr>
          <w:rFonts w:ascii="仿宋_GB2312" w:eastAsia="仿宋_GB2312"/>
          <w:sz w:val="32"/>
          <w:szCs w:val="32"/>
          <w:lang w:eastAsia="zh-CN"/>
        </w:rPr>
        <w:t>。</w:t>
      </w:r>
    </w:p>
    <w:p w14:paraId="397865FC" w14:textId="77777777" w:rsidR="00FD280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5AED417F" w14:textId="77777777"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本年收入453.92万元，其中：财政拨款收入408.77万元,占90.05%；上级补助收入0.00万元,占0.00%；事业收入0.00万元，占0.00%；经营收入0.00万元,占0.00%；附属单位上缴收入0.00万元，占0.00%；其他收入45.15万元，占9.95%。</w:t>
      </w:r>
    </w:p>
    <w:p w14:paraId="5AF693E1" w14:textId="77777777" w:rsidR="00FD280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40940A69" w14:textId="77777777"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本年支出453.92万元，其中：基本支出358.28万元，占78.93%；项目支出95.65万元，占21.07%；上缴上级支出0.00万元，占0.00%；经营支出0.00万元，占0.00%；对附属单位补助支出0.00万元，占0.00%。</w:t>
      </w:r>
    </w:p>
    <w:p w14:paraId="0A6038A9" w14:textId="77777777" w:rsidR="00FD280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286A6F0E" w14:textId="77777777"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2024年度财政拨款收入总计408.77万元，其中：年初财政拨款结转和结余0.00万元，本年财政拨款收入408.77万元。财政拨款支出总计408.77万元，其中：年末财政拨款结转和结余0.00万元，本年财政拨款支出408.77万元。</w:t>
      </w:r>
    </w:p>
    <w:p w14:paraId="163346C1" w14:textId="77777777"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财政拨款收入支出总体与上年相比，减少555.17万元，下降57.59%，主要原因是：</w:t>
      </w:r>
      <w:r>
        <w:rPr>
          <w:rFonts w:ascii="仿宋_GB2312" w:eastAsia="仿宋_GB2312" w:hint="eastAsia"/>
          <w:sz w:val="32"/>
          <w:szCs w:val="32"/>
          <w:lang w:eastAsia="zh-CN"/>
        </w:rPr>
        <w:t>本年减少冷链物流设施建设项目（国有土地补偿费）、解决中国核工业华兴建设有限公司新型</w:t>
      </w:r>
      <w:r>
        <w:rPr>
          <w:rFonts w:ascii="仿宋_GB2312" w:eastAsia="仿宋_GB2312" w:hint="eastAsia"/>
          <w:sz w:val="32"/>
          <w:szCs w:val="32"/>
          <w:lang w:eastAsia="zh-CN"/>
        </w:rPr>
        <w:lastRenderedPageBreak/>
        <w:t>智慧木垒PPP项目工程款等</w:t>
      </w:r>
      <w:r>
        <w:rPr>
          <w:rFonts w:ascii="仿宋_GB2312" w:eastAsia="仿宋_GB2312"/>
          <w:sz w:val="32"/>
          <w:szCs w:val="32"/>
          <w:lang w:eastAsia="zh-CN"/>
        </w:rPr>
        <w:t>。与年初预算相比，年初预算数406.45万元，决算数408.77万元，预决算差异率0.57%，主要原因是：</w:t>
      </w:r>
      <w:r>
        <w:rPr>
          <w:rFonts w:ascii="仿宋_GB2312" w:eastAsia="仿宋_GB2312" w:hint="eastAsia"/>
          <w:sz w:val="32"/>
          <w:szCs w:val="32"/>
          <w:lang w:eastAsia="zh-CN"/>
        </w:rPr>
        <w:t>年中追加木垒县参加第八届中国—亚欧博览会工作经费、自治区中小企业发展专项资金、自治区驻村工作专项经费等</w:t>
      </w:r>
      <w:r>
        <w:rPr>
          <w:rFonts w:ascii="仿宋_GB2312" w:eastAsia="仿宋_GB2312"/>
          <w:sz w:val="32"/>
          <w:szCs w:val="32"/>
          <w:lang w:eastAsia="zh-CN"/>
        </w:rPr>
        <w:t>。</w:t>
      </w:r>
    </w:p>
    <w:p w14:paraId="482E0559" w14:textId="77777777" w:rsidR="00FD280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288FF9C1" w14:textId="77777777" w:rsidR="00FD280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366D3376" w14:textId="77777777"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2024年度一般公共预算财政拨款支出408.77万元，占本年支出合计的90.05%。与上年相比，减少489.55万元，下降54.50%，主要原因是：</w:t>
      </w:r>
      <w:r>
        <w:rPr>
          <w:rFonts w:ascii="仿宋_GB2312" w:eastAsia="仿宋_GB2312" w:hint="eastAsia"/>
          <w:sz w:val="32"/>
          <w:szCs w:val="32"/>
          <w:lang w:eastAsia="zh-CN"/>
        </w:rPr>
        <w:t>本年减少解决中国核工业华兴建设有限公司新型智慧木垒PPP项目工程款、惠民消费</w:t>
      </w:r>
      <w:proofErr w:type="gramStart"/>
      <w:r>
        <w:rPr>
          <w:rFonts w:ascii="仿宋_GB2312" w:eastAsia="仿宋_GB2312" w:hint="eastAsia"/>
          <w:sz w:val="32"/>
          <w:szCs w:val="32"/>
          <w:lang w:eastAsia="zh-CN"/>
        </w:rPr>
        <w:t>券</w:t>
      </w:r>
      <w:proofErr w:type="gramEnd"/>
      <w:r>
        <w:rPr>
          <w:rFonts w:ascii="仿宋_GB2312" w:eastAsia="仿宋_GB2312" w:hint="eastAsia"/>
          <w:sz w:val="32"/>
          <w:szCs w:val="32"/>
          <w:lang w:eastAsia="zh-CN"/>
        </w:rPr>
        <w:t>发放活动经费等</w:t>
      </w:r>
      <w:r>
        <w:rPr>
          <w:rFonts w:ascii="仿宋_GB2312" w:eastAsia="仿宋_GB2312"/>
          <w:sz w:val="32"/>
          <w:szCs w:val="32"/>
          <w:lang w:eastAsia="zh-CN"/>
        </w:rPr>
        <w:t>。与年初预算相比，年初预算数406.45万元，决算数408.77万元，预决算差异率0.57%，主要原因是：</w:t>
      </w:r>
      <w:r>
        <w:rPr>
          <w:rFonts w:ascii="仿宋_GB2312" w:eastAsia="仿宋_GB2312" w:hint="eastAsia"/>
          <w:sz w:val="32"/>
          <w:szCs w:val="32"/>
          <w:lang w:eastAsia="zh-CN"/>
        </w:rPr>
        <w:t>年中追加木垒县参加第八届中国—亚欧博览会工作经费、自治区中小企业发展专项资金、自治区驻村工作专项经费等</w:t>
      </w:r>
      <w:r>
        <w:rPr>
          <w:rFonts w:ascii="仿宋_GB2312" w:eastAsia="仿宋_GB2312"/>
          <w:sz w:val="32"/>
          <w:szCs w:val="32"/>
          <w:lang w:eastAsia="zh-CN"/>
        </w:rPr>
        <w:t>。</w:t>
      </w:r>
    </w:p>
    <w:p w14:paraId="165C013F" w14:textId="77777777" w:rsidR="00FD280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62A89D62" w14:textId="77777777"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一般公共服务支出（类）318.57万元，占77.93%。</w:t>
      </w:r>
    </w:p>
    <w:p w14:paraId="79AAAE16" w14:textId="77777777"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社会保障和就业支出（类）28.78万元，占7.04%。</w:t>
      </w:r>
    </w:p>
    <w:p w14:paraId="23E57B01" w14:textId="77777777"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资源勘探工业信息等支出（类）27.22万元，占6.66%。</w:t>
      </w:r>
    </w:p>
    <w:p w14:paraId="35AC9654" w14:textId="77777777"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商业服务业等支出（类）7.94万元，占1.94%。</w:t>
      </w:r>
    </w:p>
    <w:p w14:paraId="390FDA80" w14:textId="77777777"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住房保障支出（类）21.26万元，占5.20%。</w:t>
      </w:r>
    </w:p>
    <w:p w14:paraId="303E2D01" w14:textId="77777777"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其他支出（类）5.00万元，占1.22%。</w:t>
      </w:r>
    </w:p>
    <w:p w14:paraId="5C51444C" w14:textId="77777777" w:rsidR="00FD280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34B5F5A5" w14:textId="77777777" w:rsidR="00FD280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1、一般公共服务支出（类）商贸事务（款）行政运行（项）：支出决算数为263.09万元，比上年决算减少13.93万元，下降5.03%，主要原因是：</w:t>
      </w:r>
      <w:r>
        <w:rPr>
          <w:rFonts w:ascii="仿宋_GB2312" w:eastAsia="仿宋_GB2312" w:hint="eastAsia"/>
          <w:sz w:val="32"/>
          <w:szCs w:val="32"/>
          <w:lang w:eastAsia="zh-CN"/>
        </w:rPr>
        <w:t>单位在职人员减少，</w:t>
      </w:r>
      <w:bookmarkStart w:id="0" w:name="_Hlk209026749"/>
      <w:bookmarkStart w:id="1" w:name="_Hlk209002448"/>
      <w:r>
        <w:rPr>
          <w:rFonts w:ascii="仿宋_GB2312" w:eastAsia="仿宋_GB2312" w:hint="eastAsia"/>
          <w:sz w:val="32"/>
          <w:szCs w:val="32"/>
          <w:lang w:eastAsia="zh-CN"/>
        </w:rPr>
        <w:t>人员</w:t>
      </w:r>
      <w:bookmarkStart w:id="2" w:name="_Hlk209007270"/>
      <w:bookmarkStart w:id="3" w:name="_Hlk209001149"/>
      <w:r>
        <w:rPr>
          <w:rFonts w:ascii="仿宋_GB2312" w:eastAsia="仿宋_GB2312" w:hint="eastAsia"/>
          <w:sz w:val="32"/>
          <w:szCs w:val="32"/>
          <w:lang w:eastAsia="zh-CN"/>
        </w:rPr>
        <w:t>工资、津补贴等人员经费</w:t>
      </w:r>
      <w:bookmarkEnd w:id="0"/>
      <w:r>
        <w:rPr>
          <w:rFonts w:ascii="仿宋_GB2312" w:eastAsia="仿宋_GB2312" w:hint="eastAsia"/>
          <w:sz w:val="32"/>
          <w:szCs w:val="32"/>
          <w:lang w:eastAsia="zh-CN"/>
        </w:rPr>
        <w:t>较上年</w:t>
      </w:r>
      <w:bookmarkEnd w:id="1"/>
      <w:bookmarkEnd w:id="2"/>
      <w:bookmarkEnd w:id="3"/>
      <w:r>
        <w:rPr>
          <w:rFonts w:ascii="仿宋_GB2312" w:eastAsia="仿宋_GB2312" w:hint="eastAsia"/>
          <w:sz w:val="32"/>
          <w:szCs w:val="32"/>
          <w:lang w:eastAsia="zh-CN"/>
        </w:rPr>
        <w:t>减少</w:t>
      </w:r>
      <w:r>
        <w:rPr>
          <w:rFonts w:ascii="仿宋_GB2312" w:eastAsia="仿宋_GB2312"/>
          <w:sz w:val="32"/>
          <w:szCs w:val="32"/>
          <w:lang w:eastAsia="zh-CN"/>
        </w:rPr>
        <w:t>。</w:t>
      </w:r>
    </w:p>
    <w:p w14:paraId="439D9335" w14:textId="77777777" w:rsidR="00FD280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2、一般公共服务支出（类）商贸事务（款）招商引资（项）：支出决算数为37.90万元，比上年决算增加7.31万元，增长23.90%，主要原因是：</w:t>
      </w:r>
      <w:r>
        <w:rPr>
          <w:rFonts w:ascii="仿宋_GB2312" w:eastAsia="仿宋_GB2312" w:hint="eastAsia"/>
          <w:sz w:val="32"/>
          <w:szCs w:val="32"/>
          <w:lang w:eastAsia="zh-CN"/>
        </w:rPr>
        <w:t>单位科目调整，本年将部分招商引资工作经费从其他商贸事务支出科目调整至本科目反映</w:t>
      </w:r>
      <w:r>
        <w:rPr>
          <w:rFonts w:ascii="仿宋_GB2312" w:eastAsia="仿宋_GB2312"/>
          <w:sz w:val="32"/>
          <w:szCs w:val="32"/>
          <w:lang w:eastAsia="zh-CN"/>
        </w:rPr>
        <w:t>。</w:t>
      </w:r>
    </w:p>
    <w:p w14:paraId="0F25310C" w14:textId="77777777" w:rsidR="00FD280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3、一般公共服务支出（类）商贸事务（款）其他商贸事务支出（项）：支出决算数为17.59万元，比上年决算减少3.41万元，下降16.24%，主要原因是：</w:t>
      </w:r>
      <w:r>
        <w:rPr>
          <w:rFonts w:ascii="仿宋_GB2312" w:eastAsia="仿宋_GB2312" w:hint="eastAsia"/>
          <w:sz w:val="32"/>
          <w:szCs w:val="32"/>
          <w:lang w:eastAsia="zh-CN"/>
        </w:rPr>
        <w:t>单位科目调整，本年将部分招商引资工作经费从本科目调整至</w:t>
      </w:r>
      <w:r>
        <w:rPr>
          <w:rFonts w:ascii="仿宋_GB2312" w:eastAsia="仿宋_GB2312"/>
          <w:sz w:val="32"/>
          <w:szCs w:val="32"/>
          <w:lang w:eastAsia="zh-CN"/>
        </w:rPr>
        <w:t>招商引资</w:t>
      </w:r>
      <w:r>
        <w:rPr>
          <w:rFonts w:ascii="仿宋_GB2312" w:eastAsia="仿宋_GB2312" w:hint="eastAsia"/>
          <w:sz w:val="32"/>
          <w:szCs w:val="32"/>
          <w:lang w:eastAsia="zh-CN"/>
        </w:rPr>
        <w:t>科目反映</w:t>
      </w:r>
      <w:r>
        <w:rPr>
          <w:rFonts w:ascii="仿宋_GB2312" w:eastAsia="仿宋_GB2312"/>
          <w:sz w:val="32"/>
          <w:szCs w:val="32"/>
          <w:lang w:eastAsia="zh-CN"/>
        </w:rPr>
        <w:t>。</w:t>
      </w:r>
    </w:p>
    <w:p w14:paraId="20D75634" w14:textId="77777777" w:rsidR="00FD280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4、社会保障和就业支出（类）行政事业单位养老支出（款）行政单位离退休（项）：支出决算数为0.00万元，比上年决算减少11.45万元，下降100.00%，主要原因是：</w:t>
      </w:r>
      <w:r>
        <w:rPr>
          <w:rFonts w:ascii="仿宋_GB2312" w:eastAsia="仿宋_GB2312" w:hint="eastAsia"/>
          <w:sz w:val="32"/>
          <w:szCs w:val="32"/>
          <w:lang w:eastAsia="zh-CN"/>
        </w:rPr>
        <w:t>单位科目调整，本年将退休人员退休费调整</w:t>
      </w:r>
      <w:proofErr w:type="gramStart"/>
      <w:r>
        <w:rPr>
          <w:rFonts w:ascii="仿宋_GB2312" w:eastAsia="仿宋_GB2312" w:hint="eastAsia"/>
          <w:sz w:val="32"/>
          <w:szCs w:val="32"/>
          <w:lang w:eastAsia="zh-CN"/>
        </w:rPr>
        <w:t>至</w:t>
      </w:r>
      <w:r>
        <w:rPr>
          <w:rFonts w:ascii="仿宋_GB2312" w:eastAsia="仿宋_GB2312"/>
          <w:sz w:val="32"/>
          <w:szCs w:val="32"/>
          <w:lang w:eastAsia="zh-CN"/>
        </w:rPr>
        <w:t>行政</w:t>
      </w:r>
      <w:proofErr w:type="gramEnd"/>
      <w:r>
        <w:rPr>
          <w:rFonts w:ascii="仿宋_GB2312" w:eastAsia="仿宋_GB2312"/>
          <w:sz w:val="32"/>
          <w:szCs w:val="32"/>
          <w:lang w:eastAsia="zh-CN"/>
        </w:rPr>
        <w:t>运行</w:t>
      </w:r>
      <w:r>
        <w:rPr>
          <w:rFonts w:ascii="仿宋_GB2312" w:eastAsia="仿宋_GB2312" w:hint="eastAsia"/>
          <w:sz w:val="32"/>
          <w:szCs w:val="32"/>
          <w:lang w:eastAsia="zh-CN"/>
        </w:rPr>
        <w:t>科目反映</w:t>
      </w:r>
      <w:r>
        <w:rPr>
          <w:rFonts w:ascii="仿宋_GB2312" w:eastAsia="仿宋_GB2312"/>
          <w:sz w:val="32"/>
          <w:szCs w:val="32"/>
          <w:lang w:eastAsia="zh-CN"/>
        </w:rPr>
        <w:t>。</w:t>
      </w:r>
    </w:p>
    <w:p w14:paraId="0012CF41" w14:textId="77777777" w:rsidR="00FD280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5、社会保障和就业支出（类）行政事业单位养老支出（款）机关事业单位基本养老保险缴费支出（项）：支出决算数为28.20万元，比上年决算减少3.98万元，下降12.37%，主要原因是：</w:t>
      </w:r>
      <w:r>
        <w:rPr>
          <w:rFonts w:ascii="仿宋_GB2312" w:eastAsia="仿宋_GB2312" w:hint="eastAsia"/>
          <w:sz w:val="32"/>
          <w:szCs w:val="32"/>
          <w:lang w:eastAsia="zh-CN"/>
        </w:rPr>
        <w:t>单位在职人员减少，人员</w:t>
      </w:r>
      <w:r>
        <w:rPr>
          <w:rFonts w:ascii="仿宋_GB2312" w:eastAsia="仿宋_GB2312"/>
          <w:sz w:val="32"/>
          <w:szCs w:val="32"/>
          <w:lang w:eastAsia="zh-CN"/>
        </w:rPr>
        <w:t>养老保险缴费</w:t>
      </w:r>
      <w:r>
        <w:rPr>
          <w:rFonts w:ascii="仿宋_GB2312" w:eastAsia="仿宋_GB2312" w:hint="eastAsia"/>
          <w:sz w:val="32"/>
          <w:szCs w:val="32"/>
          <w:lang w:eastAsia="zh-CN"/>
        </w:rPr>
        <w:t>减少</w:t>
      </w:r>
      <w:r>
        <w:rPr>
          <w:rFonts w:ascii="仿宋_GB2312" w:eastAsia="仿宋_GB2312"/>
          <w:sz w:val="32"/>
          <w:szCs w:val="32"/>
          <w:lang w:eastAsia="zh-CN"/>
        </w:rPr>
        <w:t>。</w:t>
      </w:r>
    </w:p>
    <w:p w14:paraId="6CA5933A" w14:textId="77777777" w:rsidR="00FD280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6、社会保障和就业支出（类）行政事业单位养老支出（款）机关事业单位职业年金缴费支出（项）：支出决算数为0.00万元，比上年决算减少17.29万元，下降100.00%，主要原因是：</w:t>
      </w:r>
      <w:r>
        <w:rPr>
          <w:rFonts w:ascii="仿宋_GB2312" w:eastAsia="仿宋_GB2312" w:hint="eastAsia"/>
          <w:sz w:val="32"/>
          <w:szCs w:val="32"/>
          <w:lang w:eastAsia="zh-CN"/>
        </w:rPr>
        <w:t>本年单位减少一次性职业年金缴费</w:t>
      </w:r>
      <w:r>
        <w:rPr>
          <w:rFonts w:ascii="仿宋_GB2312" w:eastAsia="仿宋_GB2312"/>
          <w:sz w:val="32"/>
          <w:szCs w:val="32"/>
          <w:lang w:eastAsia="zh-CN"/>
        </w:rPr>
        <w:t>。</w:t>
      </w:r>
    </w:p>
    <w:p w14:paraId="270E1521" w14:textId="77777777" w:rsidR="00FD280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7、社会保障和就业支出（类）抚恤（款）死亡抚恤（项）：支出决算数为0.58万元，比上年决算减少60.07万元，下降99.04%，主要原因是：</w:t>
      </w:r>
      <w:r>
        <w:rPr>
          <w:rFonts w:ascii="仿宋_GB2312" w:eastAsia="仿宋_GB2312" w:hint="eastAsia"/>
          <w:sz w:val="32"/>
          <w:szCs w:val="32"/>
          <w:lang w:eastAsia="zh-CN"/>
        </w:rPr>
        <w:t>本年减少去世人员抚恤补助资金</w:t>
      </w:r>
      <w:r>
        <w:rPr>
          <w:rFonts w:ascii="仿宋_GB2312" w:eastAsia="仿宋_GB2312"/>
          <w:sz w:val="32"/>
          <w:szCs w:val="32"/>
          <w:lang w:eastAsia="zh-CN"/>
        </w:rPr>
        <w:t>。</w:t>
      </w:r>
    </w:p>
    <w:p w14:paraId="624D5A3E" w14:textId="77777777" w:rsidR="00FD280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8、资源勘探工业信息等支出（类）支持中小企业发展和管理支出（款）中小企业发展专项（项）：支出决算数为27.22万元，比上年决算减少201.28万元，下降88.09%，主要原因是：</w:t>
      </w:r>
      <w:r>
        <w:rPr>
          <w:rFonts w:ascii="仿宋_GB2312" w:eastAsia="仿宋_GB2312" w:hint="eastAsia"/>
          <w:sz w:val="32"/>
          <w:szCs w:val="32"/>
          <w:lang w:eastAsia="zh-CN"/>
        </w:rPr>
        <w:t>本年减少解决中国核工业华兴建设有限公司新型智慧木垒PPP项目工程款</w:t>
      </w:r>
      <w:r>
        <w:rPr>
          <w:rFonts w:ascii="仿宋_GB2312" w:eastAsia="仿宋_GB2312"/>
          <w:sz w:val="32"/>
          <w:szCs w:val="32"/>
          <w:lang w:eastAsia="zh-CN"/>
        </w:rPr>
        <w:t>。</w:t>
      </w:r>
    </w:p>
    <w:p w14:paraId="4C8BF2C3" w14:textId="77777777" w:rsidR="00FD280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9、商业服务业等支出（类）商业流通事务（款）其他商业流通事务支出（项）：支出决算数为0.00万元，比上年决算减少0.20万元，下降100.00%，主要原因是：</w:t>
      </w:r>
      <w:r>
        <w:rPr>
          <w:rFonts w:ascii="仿宋_GB2312" w:eastAsia="仿宋_GB2312" w:hint="eastAsia"/>
          <w:sz w:val="32"/>
          <w:szCs w:val="32"/>
          <w:lang w:eastAsia="zh-CN"/>
        </w:rPr>
        <w:t>本年减少地区</w:t>
      </w:r>
      <w:r>
        <w:rPr>
          <w:rFonts w:ascii="仿宋_GB2312" w:eastAsia="仿宋_GB2312"/>
          <w:sz w:val="32"/>
          <w:szCs w:val="32"/>
          <w:lang w:eastAsia="zh-CN"/>
        </w:rPr>
        <w:t>商业流通事务方面资金。</w:t>
      </w:r>
    </w:p>
    <w:p w14:paraId="2FECEE72" w14:textId="77777777" w:rsidR="00FD280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10、商业服务业等支出（类）涉外发展服务支出（款）其他涉外发展服务支出（项）：支出决算数为0.00万元，比上</w:t>
      </w:r>
      <w:r>
        <w:rPr>
          <w:rFonts w:ascii="仿宋_GB2312" w:eastAsia="仿宋_GB2312"/>
          <w:sz w:val="32"/>
          <w:szCs w:val="32"/>
          <w:lang w:eastAsia="zh-CN"/>
        </w:rPr>
        <w:lastRenderedPageBreak/>
        <w:t>年决算减少3.85万元，下降100.00%，主要原因是：</w:t>
      </w:r>
      <w:r>
        <w:rPr>
          <w:rFonts w:ascii="仿宋_GB2312" w:eastAsia="仿宋_GB2312" w:hint="eastAsia"/>
          <w:sz w:val="32"/>
          <w:szCs w:val="32"/>
          <w:lang w:eastAsia="zh-CN"/>
        </w:rPr>
        <w:t>本年减少</w:t>
      </w:r>
      <w:r>
        <w:rPr>
          <w:rFonts w:ascii="仿宋_GB2312" w:eastAsia="仿宋_GB2312"/>
          <w:sz w:val="32"/>
          <w:szCs w:val="32"/>
          <w:lang w:eastAsia="zh-CN"/>
        </w:rPr>
        <w:t>涉外发展服务方面资金。</w:t>
      </w:r>
    </w:p>
    <w:p w14:paraId="2F844975" w14:textId="77777777" w:rsidR="00FD280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11、商业服务业等支出（类）其他商业服务业等支出（款）其他商业服务业等支出（项）：支出决算数为7.94万元，比上年决算增加7.04万元，增长782.22%，主要原因是：</w:t>
      </w:r>
      <w:r>
        <w:rPr>
          <w:rFonts w:ascii="仿宋_GB2312" w:eastAsia="仿宋_GB2312" w:hint="eastAsia"/>
          <w:sz w:val="32"/>
          <w:szCs w:val="32"/>
          <w:lang w:eastAsia="zh-CN"/>
        </w:rPr>
        <w:t>本年增加县服务行业发展补助资金</w:t>
      </w:r>
      <w:r>
        <w:rPr>
          <w:rFonts w:ascii="仿宋_GB2312" w:eastAsia="仿宋_GB2312"/>
          <w:sz w:val="32"/>
          <w:szCs w:val="32"/>
          <w:lang w:eastAsia="zh-CN"/>
        </w:rPr>
        <w:t>。</w:t>
      </w:r>
    </w:p>
    <w:p w14:paraId="0102D045" w14:textId="77777777" w:rsidR="00FD280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12、住房保障支出（类）住房改革支出（款）住房公积金（项）：支出决算数为21.26万元，比上年决算减少3.79万元，下降15.13%，主要原因是：</w:t>
      </w:r>
      <w:r>
        <w:rPr>
          <w:rFonts w:ascii="仿宋_GB2312" w:eastAsia="仿宋_GB2312" w:hint="eastAsia"/>
          <w:sz w:val="32"/>
          <w:szCs w:val="32"/>
          <w:lang w:eastAsia="zh-CN"/>
        </w:rPr>
        <w:t>单位在职人员减少，人员</w:t>
      </w:r>
      <w:r>
        <w:rPr>
          <w:rFonts w:ascii="仿宋_GB2312" w:eastAsia="仿宋_GB2312"/>
          <w:sz w:val="32"/>
          <w:szCs w:val="32"/>
          <w:lang w:eastAsia="zh-CN"/>
        </w:rPr>
        <w:t>住房公积金</w:t>
      </w:r>
      <w:r>
        <w:rPr>
          <w:rFonts w:ascii="仿宋_GB2312" w:eastAsia="仿宋_GB2312" w:hint="eastAsia"/>
          <w:sz w:val="32"/>
          <w:szCs w:val="32"/>
          <w:lang w:eastAsia="zh-CN"/>
        </w:rPr>
        <w:t>较上年减少</w:t>
      </w:r>
      <w:r>
        <w:rPr>
          <w:rFonts w:ascii="仿宋_GB2312" w:eastAsia="仿宋_GB2312"/>
          <w:sz w:val="32"/>
          <w:szCs w:val="32"/>
          <w:lang w:eastAsia="zh-CN"/>
        </w:rPr>
        <w:t>。</w:t>
      </w:r>
    </w:p>
    <w:p w14:paraId="63FC9479" w14:textId="77777777" w:rsidR="00FD280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13、其他支出（类）其他支出（款）其他支出（项）：支出决算数为5.00万元，比上年决算减少184.65万元，下降97.36%，主要原因是：</w:t>
      </w:r>
      <w:r>
        <w:rPr>
          <w:rFonts w:ascii="仿宋_GB2312" w:eastAsia="仿宋_GB2312" w:hint="eastAsia"/>
          <w:sz w:val="32"/>
          <w:szCs w:val="32"/>
          <w:lang w:eastAsia="zh-CN"/>
        </w:rPr>
        <w:t>本年减少</w:t>
      </w:r>
      <w:r>
        <w:rPr>
          <w:rFonts w:ascii="仿宋_GB2312" w:eastAsia="仿宋_GB2312"/>
          <w:sz w:val="32"/>
          <w:szCs w:val="32"/>
          <w:lang w:eastAsia="zh-CN"/>
        </w:rPr>
        <w:t>惠民消费</w:t>
      </w:r>
      <w:proofErr w:type="gramStart"/>
      <w:r>
        <w:rPr>
          <w:rFonts w:ascii="仿宋_GB2312" w:eastAsia="仿宋_GB2312"/>
          <w:sz w:val="32"/>
          <w:szCs w:val="32"/>
          <w:lang w:eastAsia="zh-CN"/>
        </w:rPr>
        <w:t>券</w:t>
      </w:r>
      <w:proofErr w:type="gramEnd"/>
      <w:r>
        <w:rPr>
          <w:rFonts w:ascii="仿宋_GB2312" w:eastAsia="仿宋_GB2312"/>
          <w:sz w:val="32"/>
          <w:szCs w:val="32"/>
          <w:lang w:eastAsia="zh-CN"/>
        </w:rPr>
        <w:t>活动</w:t>
      </w:r>
      <w:r>
        <w:rPr>
          <w:rFonts w:ascii="仿宋_GB2312" w:eastAsia="仿宋_GB2312" w:hint="eastAsia"/>
          <w:sz w:val="32"/>
          <w:szCs w:val="32"/>
          <w:lang w:eastAsia="zh-CN"/>
        </w:rPr>
        <w:t>补助</w:t>
      </w:r>
      <w:r>
        <w:rPr>
          <w:rFonts w:ascii="仿宋_GB2312" w:eastAsia="仿宋_GB2312"/>
          <w:sz w:val="32"/>
          <w:szCs w:val="32"/>
          <w:lang w:eastAsia="zh-CN"/>
        </w:rPr>
        <w:t>资金。</w:t>
      </w:r>
    </w:p>
    <w:p w14:paraId="6BD8C2A4" w14:textId="77777777" w:rsidR="00FD280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75B00D54" w14:textId="77777777"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313.13万元，其中：人员经费299.02万元，包括：基本工资、津贴补贴、奖金、机关事业单位基本养老保险缴费、职工基本医疗保险缴费、公务员医疗补助缴费、其他社会保障缴费、住房公积金、退休费和生活补助。</w:t>
      </w:r>
    </w:p>
    <w:p w14:paraId="7DFC442D" w14:textId="77777777"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公用经费14.11万元，包括：办公费、水费、电费、取暖费、工会经费和公务用车运行维护费。</w:t>
      </w:r>
    </w:p>
    <w:p w14:paraId="51D06B82" w14:textId="77777777" w:rsidR="00FD280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43B92920" w14:textId="77777777"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2024年度政府性基金预算财政拨款收入总计0.00万元，其中：年初结转和结余0.00万元，本年收入0.00万元。政府性基金预算财政拨款支出总计0.00万元，其中：年末结转和结余0.00万元，本年支出0.00万元。</w:t>
      </w:r>
    </w:p>
    <w:p w14:paraId="316B94BB" w14:textId="77777777"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政府性基金预算财政拨款收入支出与上年相比，减少</w:t>
      </w:r>
      <w:r>
        <w:rPr>
          <w:rFonts w:ascii="仿宋_GB2312" w:eastAsia="仿宋_GB2312"/>
          <w:sz w:val="32"/>
          <w:szCs w:val="32"/>
          <w:lang w:eastAsia="zh-CN"/>
        </w:rPr>
        <w:t>65.61</w:t>
      </w:r>
      <w:r>
        <w:rPr>
          <w:rFonts w:ascii="仿宋_GB2312" w:eastAsia="仿宋_GB2312" w:hint="eastAsia"/>
          <w:sz w:val="32"/>
          <w:szCs w:val="32"/>
          <w:lang w:eastAsia="zh-CN"/>
        </w:rPr>
        <w:t>万元,下降100.00%,主要原因是：本年减少冷链物流设施建设项目（国有土地补偿费）。与年初预算相比,年初预算数0.00万元，决算数0.00万元，预决算差异率0.00%，主要原因是：</w:t>
      </w:r>
      <w:bookmarkStart w:id="4" w:name="_Hlk207142995"/>
      <w:r>
        <w:rPr>
          <w:rFonts w:ascii="仿宋_GB2312" w:eastAsia="仿宋_GB2312" w:hint="eastAsia"/>
          <w:sz w:val="32"/>
          <w:szCs w:val="32"/>
          <w:lang w:eastAsia="zh-CN"/>
        </w:rPr>
        <w:t>严格按照预算执行，预决算对比无差异</w:t>
      </w:r>
      <w:bookmarkEnd w:id="4"/>
      <w:r>
        <w:rPr>
          <w:rFonts w:ascii="仿宋_GB2312" w:eastAsia="仿宋_GB2312" w:hint="eastAsia"/>
          <w:sz w:val="32"/>
          <w:szCs w:val="32"/>
          <w:lang w:eastAsia="zh-CN"/>
        </w:rPr>
        <w:t>。</w:t>
      </w:r>
    </w:p>
    <w:p w14:paraId="07359730" w14:textId="77777777"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lastRenderedPageBreak/>
        <w:t>政府性基金预算财政拨款支出0.00万元</w:t>
      </w:r>
      <w:r>
        <w:rPr>
          <w:rFonts w:ascii="仿宋_GB2312" w:eastAsia="仿宋_GB2312"/>
          <w:sz w:val="32"/>
          <w:szCs w:val="32"/>
          <w:lang w:eastAsia="zh-CN"/>
        </w:rPr>
        <w:t>。</w:t>
      </w:r>
    </w:p>
    <w:p w14:paraId="2DF5CA54" w14:textId="77777777" w:rsidR="00FD280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1、城乡社区支出（类）国有土地使用权出让收入安排的支出（款）征地和拆迁补偿支出（项）：支出决算数为0.00万元，比上年决算减少65.61万元，下降100.00%，主要原因是：</w:t>
      </w:r>
      <w:r>
        <w:rPr>
          <w:rFonts w:ascii="仿宋_GB2312" w:eastAsia="仿宋_GB2312" w:hint="eastAsia"/>
          <w:sz w:val="32"/>
          <w:szCs w:val="32"/>
          <w:lang w:eastAsia="zh-CN"/>
        </w:rPr>
        <w:t>本年减少冷链物流设施建设项目（国有土地补偿费）。</w:t>
      </w:r>
    </w:p>
    <w:p w14:paraId="495FD3B4" w14:textId="77777777" w:rsidR="00FD280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7C497C66" w14:textId="77777777"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2A36575B" w14:textId="77777777" w:rsidR="00FD280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01C2131B" w14:textId="77777777"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经费支出1.05万元，比上年减少0.15万元，下降12.50%，主要原因是：</w:t>
      </w:r>
      <w:r>
        <w:rPr>
          <w:rFonts w:ascii="仿宋_GB2312" w:eastAsia="仿宋_GB2312" w:hint="eastAsia"/>
          <w:sz w:val="32"/>
          <w:szCs w:val="32"/>
          <w:lang w:eastAsia="zh-CN"/>
        </w:rPr>
        <w:t>减少车辆出行，车辆维修费、燃油费等较上年减少</w:t>
      </w:r>
      <w:r>
        <w:rPr>
          <w:rFonts w:ascii="仿宋_GB2312" w:eastAsia="仿宋_GB2312"/>
          <w:sz w:val="32"/>
          <w:szCs w:val="32"/>
          <w:lang w:eastAsia="zh-CN"/>
        </w:rPr>
        <w:t>。其中：因公出国（境）费支出0.00万元,占0.00%，与上年相比无变化，主要原因是：</w:t>
      </w:r>
      <w:bookmarkStart w:id="5" w:name="_Hlk207143847"/>
      <w:r>
        <w:rPr>
          <w:rFonts w:ascii="仿宋_GB2312" w:eastAsia="仿宋_GB2312" w:hint="eastAsia"/>
          <w:sz w:val="32"/>
          <w:szCs w:val="32"/>
          <w:lang w:eastAsia="zh-CN"/>
        </w:rPr>
        <w:t>我</w:t>
      </w:r>
      <w:bookmarkStart w:id="6" w:name="_Hlk209026967"/>
      <w:r>
        <w:rPr>
          <w:rFonts w:ascii="仿宋_GB2312" w:eastAsia="仿宋_GB2312" w:hint="eastAsia"/>
          <w:sz w:val="32"/>
          <w:szCs w:val="32"/>
          <w:lang w:eastAsia="zh-CN"/>
        </w:rPr>
        <w:t>单位上年度与本年度均无此项经费</w:t>
      </w:r>
      <w:bookmarkEnd w:id="5"/>
      <w:bookmarkEnd w:id="6"/>
      <w:r>
        <w:rPr>
          <w:rFonts w:ascii="仿宋_GB2312" w:eastAsia="仿宋_GB2312"/>
          <w:sz w:val="32"/>
          <w:szCs w:val="32"/>
          <w:lang w:eastAsia="zh-CN"/>
        </w:rPr>
        <w:t>；公务用车购置及运行维护费支出1.05万元，占100.00%，比上年减少0.15万元，下降12.50%，主要原因是：</w:t>
      </w:r>
      <w:r>
        <w:rPr>
          <w:rFonts w:ascii="仿宋_GB2312" w:eastAsia="仿宋_GB2312" w:hint="eastAsia"/>
          <w:sz w:val="32"/>
          <w:szCs w:val="32"/>
          <w:lang w:eastAsia="zh-CN"/>
        </w:rPr>
        <w:t>减少车辆出行，车辆维修费、燃油费等较上年减少</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0D63AC82" w14:textId="77777777" w:rsidR="00FD2800"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43DDA576" w14:textId="77777777"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7" w:name="_Hlk207143872"/>
      <w:r>
        <w:rPr>
          <w:rFonts w:ascii="仿宋_GB2312" w:eastAsia="仿宋_GB2312" w:hint="eastAsia"/>
          <w:sz w:val="32"/>
          <w:szCs w:val="32"/>
          <w:lang w:eastAsia="zh-CN"/>
        </w:rPr>
        <w:t>单位本年无</w:t>
      </w:r>
      <w:r>
        <w:rPr>
          <w:rFonts w:ascii="仿宋_GB2312" w:eastAsia="仿宋_GB2312"/>
          <w:sz w:val="32"/>
          <w:szCs w:val="32"/>
          <w:lang w:eastAsia="zh-CN"/>
        </w:rPr>
        <w:t>因公出国（境）费</w:t>
      </w:r>
      <w:bookmarkEnd w:id="7"/>
      <w:r>
        <w:rPr>
          <w:rFonts w:ascii="仿宋_GB2312" w:eastAsia="仿宋_GB2312"/>
          <w:sz w:val="32"/>
          <w:szCs w:val="32"/>
          <w:lang w:eastAsia="zh-CN"/>
        </w:rPr>
        <w:t>。单位全年安排的因公出国（境）团组0个，因公出国（境）0人次。</w:t>
      </w:r>
    </w:p>
    <w:p w14:paraId="29216D1F" w14:textId="77777777"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公务用车购置及运行维护费1.05万元，其中：公务用车购置费0.00万元，公务用车运行维护费1.05万元。公务用车运行维护费开支内容包括</w:t>
      </w:r>
      <w:bookmarkStart w:id="8" w:name="_Hlk207793066"/>
      <w:r>
        <w:rPr>
          <w:rFonts w:ascii="仿宋_GB2312" w:eastAsia="仿宋_GB2312" w:hint="eastAsia"/>
          <w:sz w:val="32"/>
          <w:szCs w:val="32"/>
          <w:lang w:eastAsia="zh-CN"/>
        </w:rPr>
        <w:t>公务用车维修维护费、燃油费、保险费、过路费等</w:t>
      </w:r>
      <w:bookmarkEnd w:id="8"/>
      <w:r>
        <w:rPr>
          <w:rFonts w:ascii="仿宋_GB2312" w:eastAsia="仿宋_GB2312"/>
          <w:sz w:val="32"/>
          <w:szCs w:val="32"/>
          <w:lang w:eastAsia="zh-CN"/>
        </w:rPr>
        <w:t>。公务用车购置数0辆，公务用车保有量1辆。国有资产占用情况中固定资产车辆1辆，与公务用车保有量差异原因是：</w:t>
      </w:r>
      <w:bookmarkStart w:id="9" w:name="_Hlk207143898"/>
      <w:r>
        <w:rPr>
          <w:rFonts w:ascii="仿宋_GB2312" w:eastAsia="仿宋_GB2312" w:hint="eastAsia"/>
          <w:sz w:val="32"/>
          <w:szCs w:val="32"/>
          <w:lang w:eastAsia="zh-CN"/>
        </w:rPr>
        <w:t>本单位固定资产车辆与公务用车保有量一致无差异</w:t>
      </w:r>
      <w:bookmarkEnd w:id="9"/>
      <w:r>
        <w:rPr>
          <w:rFonts w:ascii="仿宋_GB2312" w:eastAsia="仿宋_GB2312"/>
          <w:sz w:val="32"/>
          <w:szCs w:val="32"/>
          <w:lang w:eastAsia="zh-CN"/>
        </w:rPr>
        <w:t>。</w:t>
      </w:r>
    </w:p>
    <w:p w14:paraId="0263FC28" w14:textId="77777777"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公务接待费0.00万元，开支内容包括</w:t>
      </w:r>
      <w:bookmarkStart w:id="10" w:name="_Hlk207140433"/>
      <w:r>
        <w:rPr>
          <w:rFonts w:ascii="仿宋_GB2312" w:eastAsia="仿宋_GB2312" w:hint="eastAsia"/>
          <w:sz w:val="32"/>
          <w:szCs w:val="32"/>
          <w:lang w:eastAsia="zh-CN"/>
        </w:rPr>
        <w:t>单</w:t>
      </w:r>
      <w:bookmarkStart w:id="11" w:name="_Hlk209003368"/>
      <w:r>
        <w:rPr>
          <w:rFonts w:ascii="仿宋_GB2312" w:eastAsia="仿宋_GB2312" w:hint="eastAsia"/>
          <w:sz w:val="32"/>
          <w:szCs w:val="32"/>
          <w:lang w:eastAsia="zh-CN"/>
        </w:rPr>
        <w:t>位本年无</w:t>
      </w:r>
      <w:r>
        <w:rPr>
          <w:rFonts w:ascii="仿宋_GB2312" w:eastAsia="仿宋_GB2312"/>
          <w:sz w:val="32"/>
          <w:szCs w:val="32"/>
          <w:lang w:eastAsia="zh-CN"/>
        </w:rPr>
        <w:t>公务接待费</w:t>
      </w:r>
      <w:bookmarkEnd w:id="10"/>
      <w:bookmarkEnd w:id="11"/>
      <w:r>
        <w:rPr>
          <w:rFonts w:ascii="仿宋_GB2312" w:eastAsia="仿宋_GB2312"/>
          <w:sz w:val="32"/>
          <w:szCs w:val="32"/>
          <w:lang w:eastAsia="zh-CN"/>
        </w:rPr>
        <w:t>。单位全年安排的国内公务接待0批次，0人次。</w:t>
      </w:r>
    </w:p>
    <w:p w14:paraId="50CD3F5B" w14:textId="77777777"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经费支出全年预算数1.05万元，决算数1.05万元，预决算差异率0.00%，主要原因是：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；公务用车运行维护费全年预算数1.05万元，决算数1.05万元，预决算差异率0.00%，主要原因是：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6D046212" w14:textId="77777777" w:rsidR="00FD280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5C333F7A" w14:textId="77777777" w:rsidR="00FD280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35171DBD" w14:textId="77777777"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2024年度木垒哈萨克自治县商务科技和工业信息化局单位（行政单位和参照公务员法管理事业单位）机关运行经费支出14.11万元，比上年增加6.51万元，增长85.66%，主要原因是：</w:t>
      </w:r>
      <w:r>
        <w:rPr>
          <w:rFonts w:ascii="仿宋_GB2312" w:eastAsia="仿宋_GB2312" w:hint="eastAsia"/>
          <w:sz w:val="32"/>
          <w:szCs w:val="32"/>
          <w:lang w:eastAsia="zh-CN"/>
        </w:rPr>
        <w:t>本年单位</w:t>
      </w:r>
      <w:r>
        <w:rPr>
          <w:rFonts w:ascii="仿宋_GB2312" w:eastAsia="仿宋_GB2312"/>
          <w:sz w:val="32"/>
          <w:szCs w:val="32"/>
          <w:lang w:eastAsia="zh-CN"/>
        </w:rPr>
        <w:t>办公费、水费、电费</w:t>
      </w:r>
      <w:r>
        <w:rPr>
          <w:rFonts w:ascii="仿宋_GB2312" w:eastAsia="仿宋_GB2312" w:hint="eastAsia"/>
          <w:sz w:val="32"/>
          <w:szCs w:val="32"/>
          <w:lang w:eastAsia="zh-CN"/>
        </w:rPr>
        <w:t>、</w:t>
      </w:r>
      <w:r>
        <w:rPr>
          <w:rFonts w:ascii="仿宋_GB2312" w:eastAsia="仿宋_GB2312"/>
          <w:sz w:val="32"/>
          <w:szCs w:val="32"/>
          <w:lang w:eastAsia="zh-CN"/>
        </w:rPr>
        <w:t>工会经费</w:t>
      </w:r>
      <w:r>
        <w:rPr>
          <w:rFonts w:ascii="仿宋_GB2312" w:eastAsia="仿宋_GB2312" w:hint="eastAsia"/>
          <w:sz w:val="32"/>
          <w:szCs w:val="32"/>
          <w:lang w:eastAsia="zh-CN"/>
        </w:rPr>
        <w:t>等较上年增加</w:t>
      </w:r>
      <w:r>
        <w:rPr>
          <w:rFonts w:ascii="仿宋_GB2312" w:eastAsia="仿宋_GB2312"/>
          <w:sz w:val="32"/>
          <w:szCs w:val="32"/>
          <w:lang w:eastAsia="zh-CN"/>
        </w:rPr>
        <w:t>。</w:t>
      </w:r>
    </w:p>
    <w:p w14:paraId="52DC9D26" w14:textId="77777777" w:rsidR="00FD280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74858B33" w14:textId="77777777"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2024年度政府采购支出总额41.15万元，其中：政府采购货物支出9.07万元、政府采购工程支出0.00万元、政府采购服务支出32.08万元。</w:t>
      </w:r>
    </w:p>
    <w:p w14:paraId="423A1FE9" w14:textId="77777777"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授予中小企业合同金额41.06万元，占政府采购支出总额的99.78%，其中：授予小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合同金额33.84万元，占政府采购支出总额的82.24%。</w:t>
      </w:r>
    </w:p>
    <w:p w14:paraId="4AE6F533" w14:textId="77777777" w:rsidR="00FD2800"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19599147" w14:textId="77777777"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截至2024年12月31日，房屋1,335.28平方米，价值</w:t>
      </w:r>
      <w:proofErr w:type="gramStart"/>
      <w:r>
        <w:rPr>
          <w:rFonts w:ascii="仿宋_GB2312" w:eastAsia="仿宋_GB2312"/>
          <w:sz w:val="32"/>
          <w:szCs w:val="32"/>
        </w:rPr>
        <w:t>166.45万元。</w:t>
      </w:r>
      <w:r>
        <w:rPr>
          <w:rFonts w:ascii="仿宋_GB2312" w:eastAsia="仿宋_GB2312"/>
          <w:sz w:val="32"/>
          <w:szCs w:val="32"/>
          <w:lang w:eastAsia="zh-CN"/>
        </w:rPr>
        <w:t>车辆</w:t>
      </w:r>
      <w:proofErr w:type="gramEnd"/>
      <w:r>
        <w:rPr>
          <w:rFonts w:ascii="仿宋_GB2312" w:eastAsia="仿宋_GB2312"/>
          <w:sz w:val="32"/>
          <w:szCs w:val="32"/>
          <w:lang w:eastAsia="zh-CN"/>
        </w:rPr>
        <w:t>1辆，价值16.50万元，其中：副部（省）级及以上领导用车0辆、主要负责人用车0辆、机要通信用车</w:t>
      </w:r>
      <w:r>
        <w:rPr>
          <w:rFonts w:ascii="仿宋_GB2312" w:eastAsia="仿宋_GB2312"/>
          <w:sz w:val="32"/>
          <w:szCs w:val="32"/>
          <w:lang w:eastAsia="zh-CN"/>
        </w:rPr>
        <w:lastRenderedPageBreak/>
        <w:t>0辆、应急保障用车0辆、执法执勤用车0辆、特种专业技术用车0辆、离退休干部服务用车0辆、其他用车1辆，其他用车主要是：</w:t>
      </w:r>
      <w:proofErr w:type="gramStart"/>
      <w:r>
        <w:rPr>
          <w:rFonts w:ascii="仿宋_GB2312" w:eastAsia="仿宋_GB2312" w:hint="eastAsia"/>
          <w:sz w:val="32"/>
          <w:szCs w:val="32"/>
          <w:lang w:eastAsia="zh-CN"/>
        </w:rPr>
        <w:t>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1C270BEA" w14:textId="77777777" w:rsidR="00FD280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2100CF8D" w14:textId="77777777"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根据预算绩效管理要求，本单位2024年度预算绩效管理形成整体支出绩效自评表1个，全年预算总额453.92万元，实际执行总额453.92万元；预算绩效评价项目</w:t>
      </w:r>
      <w:r>
        <w:rPr>
          <w:rFonts w:ascii="仿宋_GB2312" w:eastAsia="仿宋_GB2312" w:hint="eastAsia"/>
          <w:sz w:val="32"/>
          <w:szCs w:val="32"/>
          <w:lang w:eastAsia="zh-CN"/>
        </w:rPr>
        <w:t>7</w:t>
      </w:r>
      <w:r>
        <w:rPr>
          <w:rFonts w:ascii="仿宋_GB2312" w:eastAsia="仿宋_GB2312"/>
          <w:sz w:val="32"/>
          <w:szCs w:val="32"/>
          <w:lang w:eastAsia="zh-CN"/>
        </w:rPr>
        <w:t>个，全年预算数</w:t>
      </w:r>
      <w:r>
        <w:rPr>
          <w:rFonts w:ascii="仿宋_GB2312" w:eastAsia="仿宋_GB2312" w:hint="eastAsia"/>
          <w:sz w:val="32"/>
          <w:szCs w:val="32"/>
          <w:lang w:eastAsia="zh-CN"/>
        </w:rPr>
        <w:t>90.86</w:t>
      </w:r>
      <w:r>
        <w:rPr>
          <w:rFonts w:ascii="仿宋_GB2312" w:eastAsia="仿宋_GB2312"/>
          <w:sz w:val="32"/>
          <w:szCs w:val="32"/>
          <w:lang w:eastAsia="zh-CN"/>
        </w:rPr>
        <w:t>万元，全年执行数</w:t>
      </w:r>
      <w:r>
        <w:rPr>
          <w:rFonts w:ascii="仿宋_GB2312" w:eastAsia="仿宋_GB2312" w:hint="eastAsia"/>
          <w:sz w:val="32"/>
          <w:szCs w:val="32"/>
          <w:lang w:eastAsia="zh-CN"/>
        </w:rPr>
        <w:t>90.19</w:t>
      </w:r>
      <w:r>
        <w:rPr>
          <w:rFonts w:ascii="仿宋_GB2312" w:eastAsia="仿宋_GB2312"/>
          <w:sz w:val="32"/>
          <w:szCs w:val="32"/>
          <w:lang w:eastAsia="zh-CN"/>
        </w:rPr>
        <w:t>万元。预算绩效管理取得的成效：一是我单位完成了2024年木垒县4个项目获得自治区中小企业发展专项资金28.50万元，其中，中小企业公共服务平台建设项目2个9.10万元（新疆兴科生产力有限公司4.60万元，木垒</w:t>
      </w:r>
      <w:proofErr w:type="gramStart"/>
      <w:r>
        <w:rPr>
          <w:rFonts w:ascii="仿宋_GB2312" w:eastAsia="仿宋_GB2312"/>
          <w:sz w:val="32"/>
          <w:szCs w:val="32"/>
          <w:lang w:eastAsia="zh-CN"/>
        </w:rPr>
        <w:t>绣美创客创业</w:t>
      </w:r>
      <w:proofErr w:type="gramEnd"/>
      <w:r>
        <w:rPr>
          <w:rFonts w:ascii="仿宋_GB2312" w:eastAsia="仿宋_GB2312"/>
          <w:sz w:val="32"/>
          <w:szCs w:val="32"/>
          <w:lang w:eastAsia="zh-CN"/>
        </w:rPr>
        <w:t>孵化器有限公司4.50万元），小型微型企业创业创新基地建设项目（木垒县民生工业园区黑走马投资开发有限责任公司7.20万元），小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担保业务补助项目（木垒县富泽融资担保有限责任公司12.20万元）。为当地中小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开展信息咨询、创业指导、技术服务、培训服务等综合性服务，各平台、基地、融资担保公司年累计服务的企业210家以上，服务人数达到960人次以上，培训人次达到249人次以上，基地</w:t>
      </w:r>
      <w:r>
        <w:rPr>
          <w:rFonts w:ascii="仿宋_GB2312" w:eastAsia="仿宋_GB2312" w:hint="eastAsia"/>
          <w:sz w:val="32"/>
          <w:szCs w:val="32"/>
          <w:lang w:eastAsia="zh-CN"/>
        </w:rPr>
        <w:t>入驻企业</w:t>
      </w:r>
      <w:r>
        <w:rPr>
          <w:rFonts w:ascii="仿宋_GB2312" w:eastAsia="仿宋_GB2312"/>
          <w:sz w:val="32"/>
          <w:szCs w:val="32"/>
          <w:lang w:eastAsia="zh-CN"/>
        </w:rPr>
        <w:t>40家以上。通过服务体系建设，促进我县中小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健康发展；二是2024年度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三是结合我单位实际情合理分配资金，以达到合理高效地运用资金、提升资金的产出效果、节约成本与资源、提高部门的办事效率的目的。在部门预算整体支出绩效方面都按规定严格执行，合理安排支出，使财政资金发挥出最大的效益。发现的问题及原因：一是我单位部分绩效指标设置存在不够精简、指标数据无法统计和指标值设置过低等问题，部分项目绩效指标值设定为定性的指标，指标设置</w:t>
      </w:r>
      <w:r>
        <w:rPr>
          <w:rFonts w:ascii="仿宋_GB2312" w:eastAsia="仿宋_GB2312"/>
          <w:sz w:val="32"/>
          <w:szCs w:val="32"/>
          <w:lang w:eastAsia="zh-CN"/>
        </w:rPr>
        <w:lastRenderedPageBreak/>
        <w:t>的科学性、合理性有待进一步提高；二是项目实施过程中的上报、跟踪、反馈机制尚未真正形成，对各地区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w:t>
      </w:r>
      <w:r>
        <w:rPr>
          <w:rFonts w:ascii="仿宋_GB2312" w:eastAsia="仿宋_GB2312" w:hint="eastAsia"/>
          <w:sz w:val="32"/>
          <w:szCs w:val="32"/>
          <w:lang w:eastAsia="zh-CN"/>
        </w:rPr>
        <w:t>；</w:t>
      </w:r>
      <w:r>
        <w:rPr>
          <w:rFonts w:ascii="仿宋_GB2312" w:eastAsia="仿宋_GB2312"/>
          <w:sz w:val="32"/>
          <w:szCs w:val="32"/>
          <w:lang w:eastAsia="zh-CN"/>
        </w:rPr>
        <w:t>二是合理设置年度任务。提高各</w:t>
      </w:r>
      <w:r>
        <w:rPr>
          <w:rFonts w:ascii="仿宋_GB2312" w:eastAsia="仿宋_GB2312" w:hint="eastAsia"/>
          <w:sz w:val="32"/>
          <w:szCs w:val="32"/>
          <w:lang w:eastAsia="zh-CN"/>
        </w:rPr>
        <w:t>科</w:t>
      </w:r>
      <w:r>
        <w:rPr>
          <w:rFonts w:ascii="仿宋_GB2312" w:eastAsia="仿宋_GB2312"/>
          <w:sz w:val="32"/>
          <w:szCs w:val="32"/>
          <w:lang w:eastAsia="zh-CN"/>
        </w:rPr>
        <w:t>室对部门中长期规划的重视程度，增强相关规划的落地性、导向性。具体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372708E6" w14:textId="77777777" w:rsidR="00FD2800" w:rsidRDefault="00FD2800">
      <w:pPr>
        <w:rPr>
          <w:rFonts w:ascii="宋体" w:eastAsia="宋体" w:hAnsi="宋体" w:cs="宋体" w:hint="eastAsia"/>
          <w:b/>
          <w:bCs/>
          <w:sz w:val="18"/>
          <w:szCs w:val="18"/>
          <w:lang w:eastAsia="zh-CN"/>
        </w:rPr>
      </w:pPr>
      <w:bookmarkStart w:id="12" w:name="_Hlk201836110"/>
    </w:p>
    <w:p w14:paraId="6F8D2DA1" w14:textId="77777777" w:rsidR="00FD2800"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161C5DAC" w14:textId="77777777" w:rsidR="00FD280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FD2800" w14:paraId="1D7B8B67"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59423D6A" w14:textId="77777777" w:rsidR="00FD280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5D3AF29C" w14:textId="77777777" w:rsidR="00FD2800"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木垒县商务和工业信息化局</w:t>
            </w:r>
          </w:p>
        </w:tc>
        <w:tc>
          <w:tcPr>
            <w:tcW w:w="284" w:type="dxa"/>
            <w:tcBorders>
              <w:top w:val="nil"/>
              <w:left w:val="nil"/>
              <w:bottom w:val="nil"/>
              <w:right w:val="nil"/>
            </w:tcBorders>
            <w:noWrap/>
            <w:vAlign w:val="center"/>
          </w:tcPr>
          <w:p w14:paraId="397A221D" w14:textId="77777777" w:rsidR="00FD2800" w:rsidRDefault="00FD2800">
            <w:pPr>
              <w:rPr>
                <w:rFonts w:ascii="宋体" w:eastAsia="宋体" w:hAnsi="宋体" w:cs="宋体" w:hint="eastAsia"/>
                <w:b/>
                <w:bCs/>
                <w:sz w:val="18"/>
                <w:szCs w:val="18"/>
                <w:lang w:eastAsia="zh-CN"/>
              </w:rPr>
            </w:pPr>
          </w:p>
        </w:tc>
      </w:tr>
      <w:tr w:rsidR="00FD2800" w14:paraId="4D58B65A"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79FB23B" w14:textId="77777777" w:rsidR="00FD280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348543AC" w14:textId="77777777" w:rsidR="00FD280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7781E6D6" w14:textId="77777777" w:rsidR="00FD280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4D819946" w14:textId="77777777" w:rsidR="00FD280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7FE2043E" w14:textId="77777777" w:rsidR="00FD280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1CC9BB5B" w14:textId="77777777" w:rsidR="00FD280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02255D37" w14:textId="77777777" w:rsidR="00FD280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6E75C192" w14:textId="77777777" w:rsidR="00FD280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368FFFE5" w14:textId="77777777" w:rsidR="00FD2800" w:rsidRDefault="00FD2800">
            <w:pPr>
              <w:jc w:val="center"/>
              <w:rPr>
                <w:rFonts w:ascii="宋体" w:eastAsia="宋体" w:hAnsi="宋体" w:cs="宋体" w:hint="eastAsia"/>
                <w:b/>
                <w:bCs/>
                <w:sz w:val="18"/>
                <w:szCs w:val="18"/>
              </w:rPr>
            </w:pPr>
          </w:p>
        </w:tc>
      </w:tr>
      <w:tr w:rsidR="00FD2800" w14:paraId="0AFF862E"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5F588372" w14:textId="77777777" w:rsidR="00FD2800" w:rsidRDefault="00FD2800">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61B783B4" w14:textId="77777777" w:rsidR="00FD280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584481AE"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572FE2A0"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6315FBF9"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5D707638"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3E74185D"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06D76F58"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11D7485B" w14:textId="77777777" w:rsidR="00FD2800" w:rsidRDefault="00FD2800">
            <w:pPr>
              <w:jc w:val="center"/>
              <w:rPr>
                <w:rFonts w:ascii="宋体" w:eastAsia="宋体" w:hAnsi="宋体" w:cs="宋体" w:hint="eastAsia"/>
                <w:b/>
                <w:bCs/>
                <w:sz w:val="18"/>
                <w:szCs w:val="18"/>
              </w:rPr>
            </w:pPr>
          </w:p>
        </w:tc>
      </w:tr>
      <w:tr w:rsidR="00FD2800" w14:paraId="1357B2A8"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07CB5241" w14:textId="77777777" w:rsidR="00FD2800" w:rsidRDefault="00FD2800">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E1F3C4A" w14:textId="77777777" w:rsidR="00FD280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2F58B0F6"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406.45</w:t>
            </w:r>
          </w:p>
        </w:tc>
        <w:tc>
          <w:tcPr>
            <w:tcW w:w="1242" w:type="dxa"/>
            <w:tcBorders>
              <w:top w:val="nil"/>
              <w:left w:val="nil"/>
              <w:bottom w:val="single" w:sz="4" w:space="0" w:color="auto"/>
              <w:right w:val="single" w:sz="4" w:space="0" w:color="auto"/>
            </w:tcBorders>
            <w:vAlign w:val="center"/>
          </w:tcPr>
          <w:p w14:paraId="78898B2E"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408.77</w:t>
            </w:r>
          </w:p>
        </w:tc>
        <w:tc>
          <w:tcPr>
            <w:tcW w:w="1417" w:type="dxa"/>
            <w:tcBorders>
              <w:top w:val="nil"/>
              <w:left w:val="nil"/>
              <w:bottom w:val="single" w:sz="4" w:space="0" w:color="auto"/>
              <w:right w:val="single" w:sz="4" w:space="0" w:color="auto"/>
            </w:tcBorders>
            <w:vAlign w:val="center"/>
          </w:tcPr>
          <w:p w14:paraId="4FAD5E4B"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408.77</w:t>
            </w:r>
          </w:p>
        </w:tc>
        <w:tc>
          <w:tcPr>
            <w:tcW w:w="1134" w:type="dxa"/>
            <w:tcBorders>
              <w:top w:val="nil"/>
              <w:left w:val="nil"/>
              <w:bottom w:val="single" w:sz="4" w:space="0" w:color="auto"/>
              <w:right w:val="single" w:sz="4" w:space="0" w:color="auto"/>
            </w:tcBorders>
            <w:vAlign w:val="center"/>
          </w:tcPr>
          <w:p w14:paraId="49074361" w14:textId="77777777" w:rsidR="00FD2800"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6B0BBCD" w14:textId="77777777" w:rsidR="00FD2800"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35217FF7" w14:textId="77777777" w:rsidR="00FD2800"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6136EE0F" w14:textId="77777777" w:rsidR="00FD2800" w:rsidRDefault="00FD2800">
            <w:pPr>
              <w:jc w:val="center"/>
              <w:rPr>
                <w:rFonts w:ascii="宋体" w:eastAsia="宋体" w:hAnsi="宋体" w:cs="宋体" w:hint="eastAsia"/>
                <w:sz w:val="18"/>
                <w:szCs w:val="18"/>
              </w:rPr>
            </w:pPr>
          </w:p>
        </w:tc>
      </w:tr>
      <w:tr w:rsidR="00FD2800" w14:paraId="292C6917"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266D9E84" w14:textId="77777777" w:rsidR="00FD2800" w:rsidRDefault="00FD2800">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666EC5E" w14:textId="77777777" w:rsidR="00FD280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4586B7C0"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127.00</w:t>
            </w:r>
          </w:p>
        </w:tc>
        <w:tc>
          <w:tcPr>
            <w:tcW w:w="1242" w:type="dxa"/>
            <w:tcBorders>
              <w:top w:val="nil"/>
              <w:left w:val="nil"/>
              <w:bottom w:val="single" w:sz="4" w:space="0" w:color="auto"/>
              <w:right w:val="single" w:sz="4" w:space="0" w:color="auto"/>
            </w:tcBorders>
            <w:vAlign w:val="center"/>
          </w:tcPr>
          <w:p w14:paraId="5C442647"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45.15</w:t>
            </w:r>
          </w:p>
        </w:tc>
        <w:tc>
          <w:tcPr>
            <w:tcW w:w="1417" w:type="dxa"/>
            <w:tcBorders>
              <w:top w:val="nil"/>
              <w:left w:val="nil"/>
              <w:bottom w:val="single" w:sz="4" w:space="0" w:color="auto"/>
              <w:right w:val="single" w:sz="4" w:space="0" w:color="auto"/>
            </w:tcBorders>
            <w:vAlign w:val="center"/>
          </w:tcPr>
          <w:p w14:paraId="3D7D505A"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45.15</w:t>
            </w:r>
          </w:p>
        </w:tc>
        <w:tc>
          <w:tcPr>
            <w:tcW w:w="1134" w:type="dxa"/>
            <w:tcBorders>
              <w:top w:val="nil"/>
              <w:left w:val="nil"/>
              <w:bottom w:val="single" w:sz="4" w:space="0" w:color="auto"/>
              <w:right w:val="single" w:sz="4" w:space="0" w:color="auto"/>
            </w:tcBorders>
            <w:vAlign w:val="center"/>
          </w:tcPr>
          <w:p w14:paraId="0B806F61" w14:textId="77777777" w:rsidR="00FD2800"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593D982E" w14:textId="77777777" w:rsidR="00FD2800"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2B04028A" w14:textId="77777777" w:rsidR="00FD2800"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53E23C34" w14:textId="77777777" w:rsidR="00FD2800" w:rsidRDefault="00FD2800">
            <w:pPr>
              <w:jc w:val="center"/>
              <w:rPr>
                <w:rFonts w:ascii="宋体" w:eastAsia="宋体" w:hAnsi="宋体" w:cs="宋体" w:hint="eastAsia"/>
                <w:sz w:val="18"/>
                <w:szCs w:val="18"/>
              </w:rPr>
            </w:pPr>
          </w:p>
        </w:tc>
      </w:tr>
      <w:tr w:rsidR="00FD2800" w14:paraId="6C7191E8"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27C854CC" w14:textId="77777777" w:rsidR="00FD2800" w:rsidRDefault="00FD2800">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B69EDDA" w14:textId="77777777" w:rsidR="00FD280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39D69292"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533.45</w:t>
            </w:r>
          </w:p>
        </w:tc>
        <w:tc>
          <w:tcPr>
            <w:tcW w:w="1242" w:type="dxa"/>
            <w:tcBorders>
              <w:top w:val="nil"/>
              <w:left w:val="nil"/>
              <w:bottom w:val="single" w:sz="4" w:space="0" w:color="auto"/>
              <w:right w:val="single" w:sz="4" w:space="0" w:color="auto"/>
            </w:tcBorders>
            <w:vAlign w:val="center"/>
          </w:tcPr>
          <w:p w14:paraId="77C1C4BA"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453.92</w:t>
            </w:r>
          </w:p>
        </w:tc>
        <w:tc>
          <w:tcPr>
            <w:tcW w:w="1417" w:type="dxa"/>
            <w:tcBorders>
              <w:top w:val="nil"/>
              <w:left w:val="nil"/>
              <w:bottom w:val="single" w:sz="4" w:space="0" w:color="auto"/>
              <w:right w:val="single" w:sz="4" w:space="0" w:color="auto"/>
            </w:tcBorders>
            <w:vAlign w:val="center"/>
          </w:tcPr>
          <w:p w14:paraId="5FA4FDAB"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453.92</w:t>
            </w:r>
          </w:p>
        </w:tc>
        <w:tc>
          <w:tcPr>
            <w:tcW w:w="1134" w:type="dxa"/>
            <w:tcBorders>
              <w:top w:val="nil"/>
              <w:left w:val="nil"/>
              <w:bottom w:val="single" w:sz="4" w:space="0" w:color="auto"/>
              <w:right w:val="single" w:sz="4" w:space="0" w:color="auto"/>
            </w:tcBorders>
            <w:vAlign w:val="center"/>
          </w:tcPr>
          <w:p w14:paraId="57A46AC0"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59A03B97"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731AE2A6"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6975EF7E" w14:textId="77777777" w:rsidR="00FD2800" w:rsidRDefault="00FD2800">
            <w:pPr>
              <w:jc w:val="center"/>
              <w:rPr>
                <w:rFonts w:ascii="宋体" w:eastAsia="宋体" w:hAnsi="宋体" w:cs="宋体" w:hint="eastAsia"/>
                <w:sz w:val="18"/>
                <w:szCs w:val="18"/>
              </w:rPr>
            </w:pPr>
          </w:p>
        </w:tc>
      </w:tr>
      <w:tr w:rsidR="00FD2800" w14:paraId="6B1A68A4"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BF76904" w14:textId="77777777" w:rsidR="00FD280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3D84A27C" w14:textId="77777777" w:rsidR="00FD280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245A3555" w14:textId="77777777" w:rsidR="00FD280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33BCBFE4" w14:textId="77777777" w:rsidR="00FD2800" w:rsidRDefault="00FD2800">
            <w:pPr>
              <w:rPr>
                <w:rFonts w:ascii="宋体" w:eastAsia="宋体" w:hAnsi="宋体" w:cs="宋体" w:hint="eastAsia"/>
                <w:b/>
                <w:bCs/>
                <w:sz w:val="18"/>
                <w:szCs w:val="18"/>
              </w:rPr>
            </w:pPr>
          </w:p>
        </w:tc>
      </w:tr>
      <w:tr w:rsidR="00FD2800" w14:paraId="68EDA230"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6F2D3B1C" w14:textId="77777777" w:rsidR="00FD2800" w:rsidRDefault="00FD2800">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354191CA" w14:textId="77777777" w:rsidR="00FD2800"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坚持以习近平新时代中国特色社会主义思想为指导，全面贯彻落实党的二十大精神，贯彻落实中央经济工作会议精神，贯彻落</w:t>
            </w:r>
            <w:proofErr w:type="gramStart"/>
            <w:r>
              <w:rPr>
                <w:rFonts w:ascii="宋体" w:eastAsia="宋体" w:hAnsi="宋体" w:cs="宋体" w:hint="eastAsia"/>
                <w:sz w:val="18"/>
                <w:szCs w:val="18"/>
                <w:lang w:eastAsia="zh-CN"/>
              </w:rPr>
              <w:t>实习近</w:t>
            </w:r>
            <w:proofErr w:type="gramEnd"/>
            <w:r>
              <w:rPr>
                <w:rFonts w:ascii="宋体" w:eastAsia="宋体" w:hAnsi="宋体" w:cs="宋体" w:hint="eastAsia"/>
                <w:sz w:val="18"/>
                <w:szCs w:val="18"/>
                <w:lang w:eastAsia="zh-CN"/>
              </w:rPr>
              <w:t>平总书记视察新疆重要讲话重要指示精神，贯彻落实中央经济工作会议和第三次中央新疆工作座谈会精神，贯彻落实新时代党</w:t>
            </w:r>
            <w:proofErr w:type="gramStart"/>
            <w:r>
              <w:rPr>
                <w:rFonts w:ascii="宋体" w:eastAsia="宋体" w:hAnsi="宋体" w:cs="宋体" w:hint="eastAsia"/>
                <w:sz w:val="18"/>
                <w:szCs w:val="18"/>
                <w:lang w:eastAsia="zh-CN"/>
              </w:rPr>
              <w:t>的治疆方略</w:t>
            </w:r>
            <w:proofErr w:type="gramEnd"/>
            <w:r>
              <w:rPr>
                <w:rFonts w:ascii="宋体" w:eastAsia="宋体" w:hAnsi="宋体" w:cs="宋体" w:hint="eastAsia"/>
                <w:sz w:val="18"/>
                <w:szCs w:val="18"/>
                <w:lang w:eastAsia="zh-CN"/>
              </w:rPr>
              <w:t>，贯彻落实自治区党委十届三次、五次、六次、七次全会精神，弘扬伟大建党精神，坚持稳中求进工作总基调，完整准确全面贯彻新发展理念，充分发挥新疆资源优势和区位优势，坚定不移走优势资源转换道路，聚焦“八大产业集群”建设，培育壮大特色优势产业，大力推进新型工业化，全力恢复工业经济，构建现代工业产业体系，为奋力开展新疆社会稳定和长治久安新局面</w:t>
            </w:r>
            <w:proofErr w:type="gramStart"/>
            <w:r>
              <w:rPr>
                <w:rFonts w:ascii="宋体" w:eastAsia="宋体" w:hAnsi="宋体" w:cs="宋体" w:hint="eastAsia"/>
                <w:sz w:val="18"/>
                <w:szCs w:val="18"/>
                <w:lang w:eastAsia="zh-CN"/>
              </w:rPr>
              <w:t>作出</w:t>
            </w:r>
            <w:proofErr w:type="gramEnd"/>
            <w:r>
              <w:rPr>
                <w:rFonts w:ascii="宋体" w:eastAsia="宋体" w:hAnsi="宋体" w:cs="宋体" w:hint="eastAsia"/>
                <w:sz w:val="18"/>
                <w:szCs w:val="18"/>
                <w:lang w:eastAsia="zh-CN"/>
              </w:rPr>
              <w:t>新贡献。预期目标：服务木垒县县域工业企业，推动县域经济发展；开展工业企业运行监督检查工作；指导流通企业改革、商贸服务业发展，推动电子商务等现代流通方式的发展。</w:t>
            </w:r>
          </w:p>
        </w:tc>
        <w:tc>
          <w:tcPr>
            <w:tcW w:w="4581" w:type="dxa"/>
            <w:gridSpan w:val="4"/>
            <w:tcBorders>
              <w:top w:val="single" w:sz="4" w:space="0" w:color="auto"/>
              <w:left w:val="nil"/>
              <w:bottom w:val="single" w:sz="4" w:space="0" w:color="auto"/>
              <w:right w:val="single" w:sz="4" w:space="0" w:color="auto"/>
            </w:tcBorders>
          </w:tcPr>
          <w:p w14:paraId="2F82CC86" w14:textId="77777777" w:rsidR="00FD2800"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截止自评节点，我单位已完成如下工作：检查加油站、工业企业次数12次，申报国家项目个数5个，新建5G基站数量30个。服务木垒县县域工业企业，推动县域经济发展。着力培养</w:t>
            </w:r>
            <w:proofErr w:type="gramStart"/>
            <w:r>
              <w:rPr>
                <w:rFonts w:ascii="宋体" w:eastAsia="宋体" w:hAnsi="宋体" w:cs="宋体" w:hint="eastAsia"/>
                <w:sz w:val="18"/>
                <w:szCs w:val="18"/>
                <w:lang w:eastAsia="zh-CN"/>
              </w:rPr>
              <w:t>规</w:t>
            </w:r>
            <w:proofErr w:type="gramEnd"/>
            <w:r>
              <w:rPr>
                <w:rFonts w:ascii="宋体" w:eastAsia="宋体" w:hAnsi="宋体" w:cs="宋体" w:hint="eastAsia"/>
                <w:sz w:val="18"/>
                <w:szCs w:val="18"/>
                <w:lang w:eastAsia="zh-CN"/>
              </w:rPr>
              <w:t>上企业，积极申报国家项目政策，提高经济发展；加强招商引资力度，强化服务意识，进一步加强政策引导，提高与企业的对接沟通，使更多项目落户木垒。</w:t>
            </w:r>
          </w:p>
        </w:tc>
        <w:tc>
          <w:tcPr>
            <w:tcW w:w="284" w:type="dxa"/>
            <w:tcBorders>
              <w:top w:val="nil"/>
              <w:left w:val="nil"/>
              <w:bottom w:val="nil"/>
              <w:right w:val="nil"/>
            </w:tcBorders>
            <w:noWrap/>
            <w:vAlign w:val="center"/>
          </w:tcPr>
          <w:p w14:paraId="47ECF7DD" w14:textId="77777777" w:rsidR="00FD2800" w:rsidRDefault="00FD2800">
            <w:pPr>
              <w:rPr>
                <w:rFonts w:ascii="宋体" w:eastAsia="宋体" w:hAnsi="宋体" w:cs="宋体" w:hint="eastAsia"/>
                <w:sz w:val="18"/>
                <w:szCs w:val="18"/>
                <w:lang w:eastAsia="zh-CN"/>
              </w:rPr>
            </w:pPr>
          </w:p>
        </w:tc>
      </w:tr>
      <w:tr w:rsidR="00FD2800" w14:paraId="602AA663"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7F740185" w14:textId="77777777" w:rsidR="00FD280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206B55B6" w14:textId="77777777" w:rsidR="00FD280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50C3ED79" w14:textId="77777777" w:rsidR="00FD280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077A2A4E" w14:textId="77777777" w:rsidR="00FD280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74B5A2A9" w14:textId="77777777" w:rsidR="00FD280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772E33AA" w14:textId="77777777" w:rsidR="00FD280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4280EDC7" w14:textId="77777777" w:rsidR="00FD280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672ED038" w14:textId="77777777" w:rsidR="00FD280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09F6E7E3" w14:textId="77777777" w:rsidR="00FD2800" w:rsidRDefault="00FD2800">
            <w:pPr>
              <w:rPr>
                <w:rFonts w:ascii="宋体" w:eastAsia="宋体" w:hAnsi="宋体" w:cs="宋体" w:hint="eastAsia"/>
                <w:b/>
                <w:bCs/>
                <w:sz w:val="18"/>
                <w:szCs w:val="18"/>
              </w:rPr>
            </w:pPr>
          </w:p>
        </w:tc>
      </w:tr>
      <w:tr w:rsidR="00FD2800" w14:paraId="581FC0D6" w14:textId="77777777">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5F3E0346" w14:textId="77777777" w:rsidR="00FD2800"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管理效率</w:t>
            </w:r>
            <w:proofErr w:type="spellEnd"/>
          </w:p>
        </w:tc>
        <w:tc>
          <w:tcPr>
            <w:tcW w:w="1417" w:type="dxa"/>
            <w:tcBorders>
              <w:top w:val="nil"/>
              <w:left w:val="nil"/>
              <w:bottom w:val="single" w:sz="4" w:space="0" w:color="auto"/>
              <w:right w:val="single" w:sz="4" w:space="0" w:color="auto"/>
            </w:tcBorders>
            <w:noWrap/>
            <w:vAlign w:val="center"/>
          </w:tcPr>
          <w:p w14:paraId="69107011" w14:textId="77777777" w:rsidR="00FD2800"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36A81BA3" w14:textId="77777777" w:rsidR="00FD2800"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检查加油站、工业企业次数</w:t>
            </w:r>
          </w:p>
        </w:tc>
        <w:tc>
          <w:tcPr>
            <w:tcW w:w="1242" w:type="dxa"/>
            <w:tcBorders>
              <w:top w:val="nil"/>
              <w:left w:val="nil"/>
              <w:bottom w:val="single" w:sz="4" w:space="0" w:color="auto"/>
              <w:right w:val="single" w:sz="4" w:space="0" w:color="auto"/>
            </w:tcBorders>
            <w:noWrap/>
            <w:vAlign w:val="center"/>
          </w:tcPr>
          <w:p w14:paraId="6A38FF6C"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&gt;=12次</w:t>
            </w:r>
          </w:p>
        </w:tc>
        <w:tc>
          <w:tcPr>
            <w:tcW w:w="1417" w:type="dxa"/>
            <w:tcBorders>
              <w:top w:val="nil"/>
              <w:left w:val="nil"/>
              <w:bottom w:val="single" w:sz="4" w:space="0" w:color="auto"/>
              <w:right w:val="single" w:sz="4" w:space="0" w:color="auto"/>
            </w:tcBorders>
            <w:noWrap/>
            <w:vAlign w:val="center"/>
          </w:tcPr>
          <w:p w14:paraId="27ABCFD1" w14:textId="77777777" w:rsidR="00FD2800"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木垒县商务和工业信息化局2024年工作计划</w:t>
            </w:r>
          </w:p>
        </w:tc>
        <w:tc>
          <w:tcPr>
            <w:tcW w:w="1134" w:type="dxa"/>
            <w:tcBorders>
              <w:top w:val="nil"/>
              <w:left w:val="nil"/>
              <w:bottom w:val="single" w:sz="4" w:space="0" w:color="auto"/>
              <w:right w:val="single" w:sz="4" w:space="0" w:color="auto"/>
            </w:tcBorders>
            <w:noWrap/>
            <w:vAlign w:val="center"/>
          </w:tcPr>
          <w:p w14:paraId="055048E4"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7408FCA3"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12次</w:t>
            </w:r>
          </w:p>
        </w:tc>
        <w:tc>
          <w:tcPr>
            <w:tcW w:w="720" w:type="dxa"/>
            <w:tcBorders>
              <w:top w:val="nil"/>
              <w:left w:val="nil"/>
              <w:bottom w:val="single" w:sz="4" w:space="0" w:color="auto"/>
              <w:right w:val="single" w:sz="4" w:space="0" w:color="auto"/>
            </w:tcBorders>
            <w:noWrap/>
            <w:vAlign w:val="center"/>
          </w:tcPr>
          <w:p w14:paraId="17D0E0B2"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tcPr>
          <w:p w14:paraId="4348BA4C" w14:textId="77777777" w:rsidR="00FD2800" w:rsidRDefault="00FD2800">
            <w:pPr>
              <w:jc w:val="center"/>
              <w:rPr>
                <w:rFonts w:ascii="宋体" w:eastAsia="宋体" w:hAnsi="宋体" w:cs="宋体" w:hint="eastAsia"/>
                <w:sz w:val="18"/>
                <w:szCs w:val="18"/>
              </w:rPr>
            </w:pPr>
          </w:p>
        </w:tc>
      </w:tr>
      <w:tr w:rsidR="00FD2800" w14:paraId="38C4BDCF"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5535B9AB" w14:textId="77777777" w:rsidR="00FD2800"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lastRenderedPageBreak/>
              <w:t>履职效能</w:t>
            </w:r>
            <w:proofErr w:type="spellEnd"/>
          </w:p>
        </w:tc>
        <w:tc>
          <w:tcPr>
            <w:tcW w:w="1417" w:type="dxa"/>
            <w:tcBorders>
              <w:top w:val="nil"/>
              <w:left w:val="nil"/>
              <w:bottom w:val="single" w:sz="4" w:space="0" w:color="auto"/>
              <w:right w:val="single" w:sz="4" w:space="0" w:color="auto"/>
            </w:tcBorders>
            <w:noWrap/>
            <w:vAlign w:val="center"/>
          </w:tcPr>
          <w:p w14:paraId="0920AC7E" w14:textId="77777777" w:rsidR="00FD2800"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4586094F" w14:textId="77777777" w:rsidR="00FD2800" w:rsidRDefault="00000000">
            <w:pPr>
              <w:jc w:val="center"/>
              <w:rPr>
                <w:rFonts w:ascii="宋体" w:eastAsia="宋体" w:hAnsi="宋体" w:cs="宋体" w:hint="eastAsia"/>
                <w:sz w:val="18"/>
                <w:szCs w:val="18"/>
                <w:lang w:eastAsia="zh-CN"/>
              </w:rPr>
            </w:pPr>
            <w:proofErr w:type="gramStart"/>
            <w:r>
              <w:rPr>
                <w:rFonts w:ascii="宋体" w:eastAsia="宋体" w:hAnsi="宋体" w:cs="宋体" w:hint="eastAsia"/>
                <w:sz w:val="18"/>
                <w:szCs w:val="18"/>
                <w:lang w:eastAsia="zh-CN"/>
              </w:rPr>
              <w:t>规</w:t>
            </w:r>
            <w:proofErr w:type="gramEnd"/>
            <w:r>
              <w:rPr>
                <w:rFonts w:ascii="宋体" w:eastAsia="宋体" w:hAnsi="宋体" w:cs="宋体" w:hint="eastAsia"/>
                <w:sz w:val="18"/>
                <w:szCs w:val="18"/>
                <w:lang w:eastAsia="zh-CN"/>
              </w:rPr>
              <w:t>上企业增加值增速保持率</w:t>
            </w:r>
          </w:p>
        </w:tc>
        <w:tc>
          <w:tcPr>
            <w:tcW w:w="1242" w:type="dxa"/>
            <w:tcBorders>
              <w:top w:val="nil"/>
              <w:left w:val="nil"/>
              <w:bottom w:val="single" w:sz="4" w:space="0" w:color="auto"/>
              <w:right w:val="single" w:sz="4" w:space="0" w:color="auto"/>
            </w:tcBorders>
            <w:noWrap/>
            <w:vAlign w:val="center"/>
          </w:tcPr>
          <w:p w14:paraId="421FE3A1"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&gt;=5%</w:t>
            </w:r>
          </w:p>
        </w:tc>
        <w:tc>
          <w:tcPr>
            <w:tcW w:w="1417" w:type="dxa"/>
            <w:tcBorders>
              <w:top w:val="nil"/>
              <w:left w:val="nil"/>
              <w:bottom w:val="single" w:sz="4" w:space="0" w:color="auto"/>
              <w:right w:val="single" w:sz="4" w:space="0" w:color="auto"/>
            </w:tcBorders>
            <w:noWrap/>
            <w:vAlign w:val="center"/>
          </w:tcPr>
          <w:p w14:paraId="5C6C7FB6" w14:textId="77777777" w:rsidR="00FD2800"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木垒县商务和工业信息化局2024年工作计划</w:t>
            </w:r>
          </w:p>
        </w:tc>
        <w:tc>
          <w:tcPr>
            <w:tcW w:w="1134" w:type="dxa"/>
            <w:tcBorders>
              <w:top w:val="nil"/>
              <w:left w:val="nil"/>
              <w:bottom w:val="single" w:sz="4" w:space="0" w:color="auto"/>
              <w:right w:val="single" w:sz="4" w:space="0" w:color="auto"/>
            </w:tcBorders>
            <w:noWrap/>
            <w:vAlign w:val="center"/>
          </w:tcPr>
          <w:p w14:paraId="496C5C5B"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5D1FF6D5"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5%</w:t>
            </w:r>
          </w:p>
        </w:tc>
        <w:tc>
          <w:tcPr>
            <w:tcW w:w="720" w:type="dxa"/>
            <w:tcBorders>
              <w:top w:val="nil"/>
              <w:left w:val="nil"/>
              <w:bottom w:val="single" w:sz="4" w:space="0" w:color="auto"/>
              <w:right w:val="single" w:sz="4" w:space="0" w:color="auto"/>
            </w:tcBorders>
            <w:noWrap/>
            <w:vAlign w:val="center"/>
          </w:tcPr>
          <w:p w14:paraId="2E4D392C"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6397271F" w14:textId="77777777" w:rsidR="00FD2800" w:rsidRDefault="00FD2800">
            <w:pPr>
              <w:jc w:val="center"/>
              <w:rPr>
                <w:rFonts w:ascii="宋体" w:eastAsia="宋体" w:hAnsi="宋体" w:cs="宋体" w:hint="eastAsia"/>
                <w:sz w:val="18"/>
                <w:szCs w:val="18"/>
              </w:rPr>
            </w:pPr>
          </w:p>
        </w:tc>
      </w:tr>
      <w:tr w:rsidR="00FD2800" w14:paraId="2DF42E1E" w14:textId="77777777">
        <w:trPr>
          <w:cantSplit/>
          <w:trHeight w:val="740"/>
        </w:trPr>
        <w:tc>
          <w:tcPr>
            <w:tcW w:w="993" w:type="dxa"/>
            <w:vMerge/>
            <w:tcBorders>
              <w:left w:val="single" w:sz="4" w:space="0" w:color="auto"/>
              <w:right w:val="single" w:sz="4" w:space="0" w:color="auto"/>
            </w:tcBorders>
            <w:noWrap/>
            <w:vAlign w:val="center"/>
          </w:tcPr>
          <w:p w14:paraId="6EB2771A" w14:textId="77777777" w:rsidR="00FD2800" w:rsidRDefault="00FD2800">
            <w:pPr>
              <w:jc w:val="center"/>
              <w:rPr>
                <w:rFonts w:ascii="宋体" w:eastAsia="宋体" w:hAnsi="宋体" w:cs="宋体" w:hint="eastAsia"/>
                <w:sz w:val="18"/>
                <w:szCs w:val="18"/>
              </w:rPr>
            </w:pPr>
          </w:p>
        </w:tc>
        <w:tc>
          <w:tcPr>
            <w:tcW w:w="1417" w:type="dxa"/>
            <w:vMerge w:val="restart"/>
            <w:tcBorders>
              <w:top w:val="nil"/>
              <w:left w:val="nil"/>
              <w:right w:val="single" w:sz="4" w:space="0" w:color="auto"/>
            </w:tcBorders>
            <w:noWrap/>
            <w:vAlign w:val="center"/>
          </w:tcPr>
          <w:p w14:paraId="4F901688" w14:textId="77777777" w:rsidR="00FD2800"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65BD436F" w14:textId="77777777" w:rsidR="00FD2800"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申报国家项目政策企业数量</w:t>
            </w:r>
          </w:p>
        </w:tc>
        <w:tc>
          <w:tcPr>
            <w:tcW w:w="1242" w:type="dxa"/>
            <w:tcBorders>
              <w:top w:val="nil"/>
              <w:left w:val="nil"/>
              <w:bottom w:val="single" w:sz="4" w:space="0" w:color="auto"/>
              <w:right w:val="single" w:sz="4" w:space="0" w:color="auto"/>
            </w:tcBorders>
            <w:noWrap/>
            <w:vAlign w:val="center"/>
          </w:tcPr>
          <w:p w14:paraId="28D0E5F9"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&gt;=3家</w:t>
            </w:r>
          </w:p>
        </w:tc>
        <w:tc>
          <w:tcPr>
            <w:tcW w:w="1417" w:type="dxa"/>
            <w:tcBorders>
              <w:top w:val="nil"/>
              <w:left w:val="nil"/>
              <w:bottom w:val="single" w:sz="4" w:space="0" w:color="auto"/>
              <w:right w:val="single" w:sz="4" w:space="0" w:color="auto"/>
            </w:tcBorders>
            <w:noWrap/>
            <w:vAlign w:val="center"/>
          </w:tcPr>
          <w:p w14:paraId="71134377" w14:textId="77777777" w:rsidR="00FD2800"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木垒县商务和工业信息化局2024年工作计划</w:t>
            </w:r>
          </w:p>
        </w:tc>
        <w:tc>
          <w:tcPr>
            <w:tcW w:w="1134" w:type="dxa"/>
            <w:tcBorders>
              <w:top w:val="nil"/>
              <w:left w:val="nil"/>
              <w:bottom w:val="single" w:sz="4" w:space="0" w:color="auto"/>
              <w:right w:val="single" w:sz="4" w:space="0" w:color="auto"/>
            </w:tcBorders>
            <w:noWrap/>
            <w:vAlign w:val="center"/>
          </w:tcPr>
          <w:p w14:paraId="0B102D69"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06AACE52"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3家</w:t>
            </w:r>
          </w:p>
        </w:tc>
        <w:tc>
          <w:tcPr>
            <w:tcW w:w="720" w:type="dxa"/>
            <w:tcBorders>
              <w:top w:val="nil"/>
              <w:left w:val="nil"/>
              <w:bottom w:val="single" w:sz="4" w:space="0" w:color="auto"/>
              <w:right w:val="single" w:sz="4" w:space="0" w:color="auto"/>
            </w:tcBorders>
            <w:noWrap/>
            <w:vAlign w:val="center"/>
          </w:tcPr>
          <w:p w14:paraId="61B9C39A"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2E91E468" w14:textId="77777777" w:rsidR="00FD2800" w:rsidRDefault="00FD2800">
            <w:pPr>
              <w:jc w:val="center"/>
              <w:rPr>
                <w:rFonts w:ascii="宋体" w:eastAsia="宋体" w:hAnsi="宋体" w:cs="宋体" w:hint="eastAsia"/>
                <w:sz w:val="18"/>
                <w:szCs w:val="18"/>
              </w:rPr>
            </w:pPr>
          </w:p>
        </w:tc>
      </w:tr>
      <w:tr w:rsidR="00FD2800" w14:paraId="63B93595" w14:textId="77777777">
        <w:trPr>
          <w:cantSplit/>
          <w:trHeight w:val="740"/>
        </w:trPr>
        <w:tc>
          <w:tcPr>
            <w:tcW w:w="993" w:type="dxa"/>
            <w:vMerge/>
            <w:tcBorders>
              <w:left w:val="single" w:sz="4" w:space="0" w:color="auto"/>
              <w:right w:val="single" w:sz="4" w:space="0" w:color="auto"/>
            </w:tcBorders>
            <w:noWrap/>
            <w:vAlign w:val="center"/>
          </w:tcPr>
          <w:p w14:paraId="0B9A018E" w14:textId="77777777" w:rsidR="00FD2800" w:rsidRDefault="00FD2800">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E3A5118" w14:textId="77777777" w:rsidR="00FD2800" w:rsidRDefault="00FD2800">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E45DB84"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新建5G基站数量</w:t>
            </w:r>
          </w:p>
        </w:tc>
        <w:tc>
          <w:tcPr>
            <w:tcW w:w="1242" w:type="dxa"/>
            <w:tcBorders>
              <w:top w:val="nil"/>
              <w:left w:val="nil"/>
              <w:bottom w:val="single" w:sz="4" w:space="0" w:color="auto"/>
              <w:right w:val="single" w:sz="4" w:space="0" w:color="auto"/>
            </w:tcBorders>
            <w:noWrap/>
            <w:vAlign w:val="center"/>
          </w:tcPr>
          <w:p w14:paraId="2903099B"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&gt;=30个</w:t>
            </w:r>
          </w:p>
        </w:tc>
        <w:tc>
          <w:tcPr>
            <w:tcW w:w="1417" w:type="dxa"/>
            <w:tcBorders>
              <w:top w:val="nil"/>
              <w:left w:val="nil"/>
              <w:bottom w:val="single" w:sz="4" w:space="0" w:color="auto"/>
              <w:right w:val="single" w:sz="4" w:space="0" w:color="auto"/>
            </w:tcBorders>
            <w:noWrap/>
            <w:vAlign w:val="center"/>
          </w:tcPr>
          <w:p w14:paraId="7494510D" w14:textId="77777777" w:rsidR="00FD2800"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木垒县商务和工业信息化局2024年工作计划</w:t>
            </w:r>
          </w:p>
        </w:tc>
        <w:tc>
          <w:tcPr>
            <w:tcW w:w="1134" w:type="dxa"/>
            <w:tcBorders>
              <w:top w:val="nil"/>
              <w:left w:val="nil"/>
              <w:bottom w:val="single" w:sz="4" w:space="0" w:color="auto"/>
              <w:right w:val="single" w:sz="4" w:space="0" w:color="auto"/>
            </w:tcBorders>
            <w:noWrap/>
            <w:vAlign w:val="center"/>
          </w:tcPr>
          <w:p w14:paraId="78F66671"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1FC4EDAC"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30个</w:t>
            </w:r>
          </w:p>
        </w:tc>
        <w:tc>
          <w:tcPr>
            <w:tcW w:w="720" w:type="dxa"/>
            <w:tcBorders>
              <w:top w:val="nil"/>
              <w:left w:val="nil"/>
              <w:bottom w:val="single" w:sz="4" w:space="0" w:color="auto"/>
              <w:right w:val="single" w:sz="4" w:space="0" w:color="auto"/>
            </w:tcBorders>
            <w:noWrap/>
            <w:vAlign w:val="center"/>
          </w:tcPr>
          <w:p w14:paraId="60DE9342"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55C43885" w14:textId="77777777" w:rsidR="00FD2800" w:rsidRDefault="00FD2800">
            <w:pPr>
              <w:jc w:val="center"/>
              <w:rPr>
                <w:rFonts w:ascii="宋体" w:eastAsia="宋体" w:hAnsi="宋体" w:cs="宋体" w:hint="eastAsia"/>
                <w:sz w:val="18"/>
                <w:szCs w:val="18"/>
              </w:rPr>
            </w:pPr>
          </w:p>
        </w:tc>
      </w:tr>
      <w:tr w:rsidR="00FD2800" w14:paraId="40A0E5A6"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53498B37" w14:textId="77777777" w:rsidR="00FD2800" w:rsidRDefault="00FD2800">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476EA102" w14:textId="77777777" w:rsidR="00FD2800" w:rsidRDefault="00FD2800">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A23B65F" w14:textId="77777777" w:rsidR="00FD2800"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开展三级联动挂钩帮扶企业走访次数</w:t>
            </w:r>
          </w:p>
        </w:tc>
        <w:tc>
          <w:tcPr>
            <w:tcW w:w="1242" w:type="dxa"/>
            <w:tcBorders>
              <w:top w:val="nil"/>
              <w:left w:val="nil"/>
              <w:bottom w:val="single" w:sz="4" w:space="0" w:color="auto"/>
              <w:right w:val="single" w:sz="4" w:space="0" w:color="auto"/>
            </w:tcBorders>
            <w:noWrap/>
            <w:vAlign w:val="center"/>
          </w:tcPr>
          <w:p w14:paraId="471842E3"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&gt;=3次</w:t>
            </w:r>
          </w:p>
        </w:tc>
        <w:tc>
          <w:tcPr>
            <w:tcW w:w="1417" w:type="dxa"/>
            <w:tcBorders>
              <w:top w:val="nil"/>
              <w:left w:val="nil"/>
              <w:bottom w:val="single" w:sz="4" w:space="0" w:color="auto"/>
              <w:right w:val="single" w:sz="4" w:space="0" w:color="auto"/>
            </w:tcBorders>
            <w:noWrap/>
            <w:vAlign w:val="center"/>
          </w:tcPr>
          <w:p w14:paraId="08CAD95B" w14:textId="77777777" w:rsidR="00FD2800"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木垒县商务和工业信息化局2024年工作计划</w:t>
            </w:r>
          </w:p>
        </w:tc>
        <w:tc>
          <w:tcPr>
            <w:tcW w:w="1134" w:type="dxa"/>
            <w:tcBorders>
              <w:top w:val="nil"/>
              <w:left w:val="nil"/>
              <w:bottom w:val="single" w:sz="4" w:space="0" w:color="auto"/>
              <w:right w:val="single" w:sz="4" w:space="0" w:color="auto"/>
            </w:tcBorders>
            <w:noWrap/>
            <w:vAlign w:val="center"/>
          </w:tcPr>
          <w:p w14:paraId="69013832"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6ED5C295"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3次</w:t>
            </w:r>
          </w:p>
        </w:tc>
        <w:tc>
          <w:tcPr>
            <w:tcW w:w="720" w:type="dxa"/>
            <w:tcBorders>
              <w:top w:val="nil"/>
              <w:left w:val="nil"/>
              <w:bottom w:val="single" w:sz="4" w:space="0" w:color="auto"/>
              <w:right w:val="single" w:sz="4" w:space="0" w:color="auto"/>
            </w:tcBorders>
            <w:noWrap/>
            <w:vAlign w:val="center"/>
          </w:tcPr>
          <w:p w14:paraId="1996C7F7" w14:textId="77777777" w:rsidR="00FD2800"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48820FB1" w14:textId="77777777" w:rsidR="00FD2800" w:rsidRDefault="00FD2800">
            <w:pPr>
              <w:jc w:val="center"/>
              <w:rPr>
                <w:rFonts w:ascii="宋体" w:eastAsia="宋体" w:hAnsi="宋体" w:cs="宋体" w:hint="eastAsia"/>
                <w:sz w:val="18"/>
                <w:szCs w:val="18"/>
              </w:rPr>
            </w:pPr>
          </w:p>
        </w:tc>
      </w:tr>
    </w:tbl>
    <w:p w14:paraId="7796DDCE" w14:textId="77777777" w:rsidR="00FD2800"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1C81321" w14:textId="77777777" w:rsidR="00FD280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09"/>
        <w:gridCol w:w="540"/>
        <w:gridCol w:w="795"/>
        <w:gridCol w:w="551"/>
        <w:gridCol w:w="846"/>
        <w:gridCol w:w="666"/>
        <w:gridCol w:w="541"/>
        <w:gridCol w:w="756"/>
        <w:gridCol w:w="566"/>
        <w:gridCol w:w="543"/>
        <w:gridCol w:w="539"/>
        <w:gridCol w:w="541"/>
        <w:gridCol w:w="887"/>
      </w:tblGrid>
      <w:tr w:rsidR="00FD2800" w14:paraId="4E734B18"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2392DD63" w14:textId="77777777" w:rsidR="00FD2800" w:rsidRDefault="00000000">
            <w:pPr>
              <w:jc w:val="center"/>
              <w:rPr>
                <w:rFonts w:ascii="宋体" w:eastAsia="宋体" w:hAnsi="宋体" w:cs="宋体" w:hint="eastAsia"/>
                <w:b/>
                <w:bCs/>
                <w:color w:val="000000"/>
                <w:sz w:val="18"/>
                <w:szCs w:val="18"/>
              </w:rPr>
            </w:pPr>
            <w:bookmarkStart w:id="13" w:name="_Hlk201837198"/>
            <w:bookmarkEnd w:id="12"/>
            <w:proofErr w:type="spellStart"/>
            <w:r>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tcPr>
          <w:p w14:paraId="5443F74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2024年度服务业发展资金</w:t>
            </w:r>
          </w:p>
        </w:tc>
      </w:tr>
      <w:tr w:rsidR="00FD2800" w14:paraId="6E04B145"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3814B6CE"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tcPr>
          <w:p w14:paraId="0DB5C392"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木垒哈萨克自治县商务和工业信息化局</w:t>
            </w:r>
          </w:p>
        </w:tc>
        <w:tc>
          <w:tcPr>
            <w:tcW w:w="708" w:type="pct"/>
            <w:gridSpan w:val="2"/>
            <w:tcBorders>
              <w:top w:val="single" w:sz="4" w:space="0" w:color="auto"/>
              <w:left w:val="nil"/>
              <w:bottom w:val="single" w:sz="4" w:space="0" w:color="auto"/>
              <w:right w:val="single" w:sz="4" w:space="0" w:color="auto"/>
            </w:tcBorders>
            <w:vAlign w:val="center"/>
          </w:tcPr>
          <w:p w14:paraId="111C7D80"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0D075997"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木垒县商务和工业信息化局</w:t>
            </w:r>
          </w:p>
        </w:tc>
      </w:tr>
      <w:tr w:rsidR="00FD2800" w14:paraId="37592593"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4511A5D8"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tcPr>
          <w:p w14:paraId="51141A06" w14:textId="77777777" w:rsidR="00FD2800" w:rsidRDefault="00FD2800">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0B3727C2"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tcPr>
          <w:p w14:paraId="5DFCED34"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4B24D8C7"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5F9D31EB"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2C90E63B"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4DDD2173"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D2800" w14:paraId="51CE85C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2034859" w14:textId="77777777" w:rsidR="00FD2800" w:rsidRDefault="00FD280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02FB7745"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041B4C2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7.94</w:t>
            </w:r>
          </w:p>
        </w:tc>
        <w:tc>
          <w:tcPr>
            <w:tcW w:w="983" w:type="pct"/>
            <w:gridSpan w:val="3"/>
            <w:tcBorders>
              <w:top w:val="single" w:sz="4" w:space="0" w:color="auto"/>
              <w:left w:val="nil"/>
              <w:bottom w:val="single" w:sz="4" w:space="0" w:color="auto"/>
              <w:right w:val="single" w:sz="4" w:space="0" w:color="auto"/>
            </w:tcBorders>
            <w:vAlign w:val="center"/>
          </w:tcPr>
          <w:p w14:paraId="2644ABCB"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7.94</w:t>
            </w:r>
          </w:p>
        </w:tc>
        <w:tc>
          <w:tcPr>
            <w:tcW w:w="708" w:type="pct"/>
            <w:gridSpan w:val="2"/>
            <w:tcBorders>
              <w:top w:val="single" w:sz="4" w:space="0" w:color="auto"/>
              <w:left w:val="nil"/>
              <w:bottom w:val="single" w:sz="4" w:space="0" w:color="auto"/>
              <w:right w:val="single" w:sz="4" w:space="0" w:color="auto"/>
            </w:tcBorders>
            <w:vAlign w:val="center"/>
          </w:tcPr>
          <w:p w14:paraId="337F4362"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7.94</w:t>
            </w:r>
          </w:p>
        </w:tc>
        <w:tc>
          <w:tcPr>
            <w:tcW w:w="671" w:type="pct"/>
            <w:gridSpan w:val="2"/>
            <w:tcBorders>
              <w:top w:val="nil"/>
              <w:left w:val="nil"/>
              <w:bottom w:val="single" w:sz="4" w:space="0" w:color="auto"/>
              <w:right w:val="single" w:sz="4" w:space="0" w:color="auto"/>
            </w:tcBorders>
            <w:vAlign w:val="center"/>
          </w:tcPr>
          <w:p w14:paraId="3448DD7B"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6A6595D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631DBEA"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2800" w14:paraId="6DDFAB3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AEE56F0" w14:textId="77777777" w:rsidR="00FD2800" w:rsidRDefault="00FD280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248A31DF"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64A7F51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7.94</w:t>
            </w:r>
          </w:p>
        </w:tc>
        <w:tc>
          <w:tcPr>
            <w:tcW w:w="983" w:type="pct"/>
            <w:gridSpan w:val="3"/>
            <w:tcBorders>
              <w:top w:val="single" w:sz="4" w:space="0" w:color="auto"/>
              <w:left w:val="nil"/>
              <w:bottom w:val="single" w:sz="4" w:space="0" w:color="auto"/>
              <w:right w:val="single" w:sz="4" w:space="0" w:color="auto"/>
            </w:tcBorders>
            <w:vAlign w:val="center"/>
          </w:tcPr>
          <w:p w14:paraId="1A71DB88"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7.94</w:t>
            </w:r>
          </w:p>
        </w:tc>
        <w:tc>
          <w:tcPr>
            <w:tcW w:w="708" w:type="pct"/>
            <w:gridSpan w:val="2"/>
            <w:tcBorders>
              <w:top w:val="single" w:sz="4" w:space="0" w:color="auto"/>
              <w:left w:val="nil"/>
              <w:bottom w:val="single" w:sz="4" w:space="0" w:color="auto"/>
              <w:right w:val="single" w:sz="4" w:space="0" w:color="auto"/>
            </w:tcBorders>
            <w:vAlign w:val="center"/>
          </w:tcPr>
          <w:p w14:paraId="1CFFAD07"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7.94</w:t>
            </w:r>
          </w:p>
        </w:tc>
        <w:tc>
          <w:tcPr>
            <w:tcW w:w="671" w:type="pct"/>
            <w:gridSpan w:val="2"/>
            <w:tcBorders>
              <w:top w:val="nil"/>
              <w:left w:val="nil"/>
              <w:bottom w:val="single" w:sz="4" w:space="0" w:color="auto"/>
              <w:right w:val="single" w:sz="4" w:space="0" w:color="auto"/>
            </w:tcBorders>
            <w:vAlign w:val="center"/>
          </w:tcPr>
          <w:p w14:paraId="179D9700"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3B689FC"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CD837C0"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2800" w14:paraId="53B813C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8B887D1" w14:textId="77777777" w:rsidR="00FD2800" w:rsidRDefault="00FD280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1A3F3C2A" w14:textId="77777777" w:rsidR="00FD280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06F3C591"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50EF08E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D34FC06"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74B57347"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01469CB"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A2B8C7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2800" w14:paraId="1CF6C2F4"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7DBD119"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tcPr>
          <w:p w14:paraId="26F18613"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1AB14026"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D2800" w14:paraId="4FFE5C9A"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1A1D99E" w14:textId="77777777" w:rsidR="00FD2800" w:rsidRDefault="00FD2800">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7926471B"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2024】100号关于拨付2024年度服务业发展资金的通知文件，木垒县商务和工业信息化局计划使用服务业发展资金7.94万元，根据上级要求，围绕地方特色产业，主要用于木垒县西吉尔镇小杂粮加工及农产品流通配送设施扩建项目，打造县城现代流通供应链，主要建设内容为：西吉尔镇农产品流通配送项目，项目实施后，可促进工业品下乡和农产品进城更加畅通，提升农村网络零售额同比增速，促进当地农民增收。</w:t>
            </w:r>
          </w:p>
        </w:tc>
        <w:tc>
          <w:tcPr>
            <w:tcW w:w="2559" w:type="pct"/>
            <w:gridSpan w:val="7"/>
            <w:tcBorders>
              <w:top w:val="single" w:sz="4" w:space="0" w:color="auto"/>
              <w:left w:val="nil"/>
              <w:bottom w:val="single" w:sz="4" w:space="0" w:color="auto"/>
              <w:right w:val="single" w:sz="4" w:space="0" w:color="auto"/>
            </w:tcBorders>
            <w:vAlign w:val="center"/>
          </w:tcPr>
          <w:p w14:paraId="4C82C64D"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截至2024年12月31日，该项目实际完成了县级物流配送中心新增改造数量1个，支持企业数量1个，扩建面积1000平方米，通过该项目的实施，提升了中小企业的竞争力，促进了中小企业的快速发展。</w:t>
            </w:r>
          </w:p>
        </w:tc>
      </w:tr>
      <w:tr w:rsidR="00FD2800" w14:paraId="5277C198" w14:textId="77777777">
        <w:trPr>
          <w:trHeight w:val="820"/>
        </w:trPr>
        <w:tc>
          <w:tcPr>
            <w:tcW w:w="328" w:type="pct"/>
            <w:tcBorders>
              <w:top w:val="nil"/>
              <w:left w:val="single" w:sz="4" w:space="0" w:color="auto"/>
              <w:bottom w:val="single" w:sz="4" w:space="0" w:color="auto"/>
              <w:right w:val="single" w:sz="4" w:space="0" w:color="auto"/>
            </w:tcBorders>
            <w:vAlign w:val="center"/>
          </w:tcPr>
          <w:p w14:paraId="6C33579C" w14:textId="77777777" w:rsidR="00FD2800" w:rsidRDefault="00FD2800">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8B4E972"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1F6C71F0"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1E5BCE85"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430E7EFC"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1E2A6C01"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tcPr>
          <w:p w14:paraId="5C7E2FC3"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6FFB3E07"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tcPr>
          <w:p w14:paraId="14878BDB"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2F0D0708"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21D399C5"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4DBEE891"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2FECDFE3"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2D55DFCF" w14:textId="77777777" w:rsidR="00FD2800"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2800" w14:paraId="78A1E7ED" w14:textId="77777777">
        <w:trPr>
          <w:trHeight w:val="800"/>
        </w:trPr>
        <w:tc>
          <w:tcPr>
            <w:tcW w:w="328" w:type="pct"/>
            <w:vMerge w:val="restart"/>
            <w:tcBorders>
              <w:top w:val="nil"/>
              <w:left w:val="single" w:sz="4" w:space="0" w:color="auto"/>
              <w:right w:val="single" w:sz="4" w:space="0" w:color="auto"/>
            </w:tcBorders>
            <w:vAlign w:val="center"/>
          </w:tcPr>
          <w:p w14:paraId="574AC34D"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A334E11"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4D46CDFF"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30599817" w14:textId="77777777" w:rsidR="00FD280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县级物流配送中心新增改造数量</w:t>
            </w:r>
          </w:p>
        </w:tc>
        <w:tc>
          <w:tcPr>
            <w:tcW w:w="334" w:type="pct"/>
            <w:tcBorders>
              <w:top w:val="nil"/>
              <w:left w:val="nil"/>
              <w:bottom w:val="single" w:sz="4" w:space="0" w:color="auto"/>
              <w:right w:val="single" w:sz="4" w:space="0" w:color="auto"/>
            </w:tcBorders>
            <w:vAlign w:val="center"/>
          </w:tcPr>
          <w:p w14:paraId="782C65C5"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A493857"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334" w:type="pct"/>
            <w:tcBorders>
              <w:top w:val="nil"/>
              <w:left w:val="nil"/>
              <w:bottom w:val="single" w:sz="4" w:space="0" w:color="auto"/>
              <w:right w:val="single" w:sz="4" w:space="0" w:color="auto"/>
            </w:tcBorders>
            <w:vAlign w:val="center"/>
          </w:tcPr>
          <w:p w14:paraId="46035286"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28" w:type="pct"/>
            <w:tcBorders>
              <w:top w:val="nil"/>
              <w:left w:val="nil"/>
              <w:bottom w:val="single" w:sz="4" w:space="0" w:color="auto"/>
              <w:right w:val="single" w:sz="4" w:space="0" w:color="auto"/>
            </w:tcBorders>
            <w:vAlign w:val="center"/>
          </w:tcPr>
          <w:p w14:paraId="0881AE42"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206C9B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974F348"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6A5D26B"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28634BB"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71A1A5F3"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spellEnd"/>
            <w:proofErr w:type="gramEnd"/>
          </w:p>
        </w:tc>
        <w:tc>
          <w:tcPr>
            <w:tcW w:w="524" w:type="pct"/>
            <w:tcBorders>
              <w:top w:val="nil"/>
              <w:left w:val="nil"/>
              <w:bottom w:val="single" w:sz="4" w:space="0" w:color="auto"/>
              <w:right w:val="single" w:sz="4" w:space="0" w:color="auto"/>
            </w:tcBorders>
            <w:vAlign w:val="center"/>
          </w:tcPr>
          <w:p w14:paraId="61684813" w14:textId="77777777" w:rsidR="00FD2800" w:rsidRDefault="00FD2800">
            <w:pPr>
              <w:jc w:val="center"/>
              <w:rPr>
                <w:rFonts w:ascii="宋体" w:eastAsia="宋体" w:hAnsi="宋体" w:cs="宋体" w:hint="eastAsia"/>
                <w:color w:val="000000"/>
                <w:sz w:val="18"/>
                <w:szCs w:val="18"/>
              </w:rPr>
            </w:pPr>
          </w:p>
        </w:tc>
      </w:tr>
      <w:tr w:rsidR="00FD2800" w14:paraId="14443F43" w14:textId="77777777">
        <w:trPr>
          <w:trHeight w:val="800"/>
        </w:trPr>
        <w:tc>
          <w:tcPr>
            <w:tcW w:w="328" w:type="pct"/>
            <w:vMerge/>
            <w:tcBorders>
              <w:left w:val="single" w:sz="4" w:space="0" w:color="auto"/>
              <w:right w:val="single" w:sz="4" w:space="0" w:color="auto"/>
            </w:tcBorders>
            <w:vAlign w:val="center"/>
          </w:tcPr>
          <w:p w14:paraId="764B65EE" w14:textId="77777777" w:rsidR="00FD2800" w:rsidRDefault="00FD280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5925EF6" w14:textId="77777777" w:rsidR="00FD2800" w:rsidRDefault="00FD280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B51D4D1"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2D5E1A69"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支持企业数量</w:t>
            </w:r>
            <w:proofErr w:type="spellEnd"/>
          </w:p>
        </w:tc>
        <w:tc>
          <w:tcPr>
            <w:tcW w:w="334" w:type="pct"/>
            <w:tcBorders>
              <w:top w:val="nil"/>
              <w:left w:val="nil"/>
              <w:bottom w:val="single" w:sz="4" w:space="0" w:color="auto"/>
              <w:right w:val="single" w:sz="4" w:space="0" w:color="auto"/>
            </w:tcBorders>
            <w:vAlign w:val="center"/>
          </w:tcPr>
          <w:p w14:paraId="0E2808BC"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0E3DEED"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334" w:type="pct"/>
            <w:tcBorders>
              <w:top w:val="nil"/>
              <w:left w:val="nil"/>
              <w:bottom w:val="single" w:sz="4" w:space="0" w:color="auto"/>
              <w:right w:val="single" w:sz="4" w:space="0" w:color="auto"/>
            </w:tcBorders>
            <w:vAlign w:val="center"/>
          </w:tcPr>
          <w:p w14:paraId="30EC00A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28" w:type="pct"/>
            <w:tcBorders>
              <w:top w:val="nil"/>
              <w:left w:val="nil"/>
              <w:bottom w:val="single" w:sz="4" w:space="0" w:color="auto"/>
              <w:right w:val="single" w:sz="4" w:space="0" w:color="auto"/>
            </w:tcBorders>
            <w:vAlign w:val="center"/>
          </w:tcPr>
          <w:p w14:paraId="68E1658C"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A01A120"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B8F065E"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8F41166"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64C5A50"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A3163E3"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33D1D77A" w14:textId="77777777" w:rsidR="00FD2800" w:rsidRDefault="00FD2800">
            <w:pPr>
              <w:jc w:val="center"/>
              <w:rPr>
                <w:rFonts w:ascii="宋体" w:eastAsia="宋体" w:hAnsi="宋体" w:cs="宋体" w:hint="eastAsia"/>
                <w:color w:val="000000"/>
                <w:sz w:val="18"/>
                <w:szCs w:val="18"/>
              </w:rPr>
            </w:pPr>
          </w:p>
        </w:tc>
      </w:tr>
      <w:tr w:rsidR="00FD2800" w14:paraId="3725F68A" w14:textId="77777777">
        <w:trPr>
          <w:trHeight w:val="800"/>
        </w:trPr>
        <w:tc>
          <w:tcPr>
            <w:tcW w:w="328" w:type="pct"/>
            <w:vMerge/>
            <w:tcBorders>
              <w:left w:val="single" w:sz="4" w:space="0" w:color="auto"/>
              <w:right w:val="single" w:sz="4" w:space="0" w:color="auto"/>
            </w:tcBorders>
            <w:vAlign w:val="center"/>
          </w:tcPr>
          <w:p w14:paraId="193B9BF3" w14:textId="77777777" w:rsidR="00FD2800" w:rsidRDefault="00FD280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EDA6C02" w14:textId="77777777" w:rsidR="00FD2800" w:rsidRDefault="00FD280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C6E3B14"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6BDD4A80"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扩建面积</w:t>
            </w:r>
            <w:proofErr w:type="spellEnd"/>
          </w:p>
        </w:tc>
        <w:tc>
          <w:tcPr>
            <w:tcW w:w="334" w:type="pct"/>
            <w:tcBorders>
              <w:top w:val="nil"/>
              <w:left w:val="nil"/>
              <w:bottom w:val="single" w:sz="4" w:space="0" w:color="auto"/>
              <w:right w:val="single" w:sz="4" w:space="0" w:color="auto"/>
            </w:tcBorders>
            <w:vAlign w:val="center"/>
          </w:tcPr>
          <w:p w14:paraId="23800158"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0C055BA"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&gt;=1000平方米</w:t>
            </w:r>
          </w:p>
        </w:tc>
        <w:tc>
          <w:tcPr>
            <w:tcW w:w="334" w:type="pct"/>
            <w:tcBorders>
              <w:top w:val="nil"/>
              <w:left w:val="nil"/>
              <w:bottom w:val="single" w:sz="4" w:space="0" w:color="auto"/>
              <w:right w:val="single" w:sz="4" w:space="0" w:color="auto"/>
            </w:tcBorders>
            <w:vAlign w:val="center"/>
          </w:tcPr>
          <w:p w14:paraId="6DA5825B"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=1000平方米</w:t>
            </w:r>
          </w:p>
        </w:tc>
        <w:tc>
          <w:tcPr>
            <w:tcW w:w="328" w:type="pct"/>
            <w:tcBorders>
              <w:top w:val="nil"/>
              <w:left w:val="nil"/>
              <w:bottom w:val="single" w:sz="4" w:space="0" w:color="auto"/>
              <w:right w:val="single" w:sz="4" w:space="0" w:color="auto"/>
            </w:tcBorders>
            <w:vAlign w:val="center"/>
          </w:tcPr>
          <w:p w14:paraId="0186C956"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AE69307"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AA34284"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43BB888"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222EADC"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098CF44"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21543946" w14:textId="77777777" w:rsidR="00FD2800" w:rsidRDefault="00FD2800">
            <w:pPr>
              <w:jc w:val="center"/>
              <w:rPr>
                <w:rFonts w:ascii="宋体" w:eastAsia="宋体" w:hAnsi="宋体" w:cs="宋体" w:hint="eastAsia"/>
                <w:color w:val="000000"/>
                <w:sz w:val="18"/>
                <w:szCs w:val="18"/>
              </w:rPr>
            </w:pPr>
          </w:p>
        </w:tc>
      </w:tr>
      <w:tr w:rsidR="00FD2800" w14:paraId="378B4001" w14:textId="77777777">
        <w:trPr>
          <w:trHeight w:val="800"/>
        </w:trPr>
        <w:tc>
          <w:tcPr>
            <w:tcW w:w="328" w:type="pct"/>
            <w:vMerge/>
            <w:tcBorders>
              <w:left w:val="single" w:sz="4" w:space="0" w:color="auto"/>
              <w:right w:val="single" w:sz="4" w:space="0" w:color="auto"/>
            </w:tcBorders>
            <w:vAlign w:val="center"/>
          </w:tcPr>
          <w:p w14:paraId="466FEA3E" w14:textId="77777777" w:rsidR="00FD2800" w:rsidRDefault="00FD280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E7A2BC2" w14:textId="77777777" w:rsidR="00FD2800" w:rsidRDefault="00FD280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FED8625"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16401D06"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p>
        </w:tc>
        <w:tc>
          <w:tcPr>
            <w:tcW w:w="334" w:type="pct"/>
            <w:tcBorders>
              <w:top w:val="nil"/>
              <w:left w:val="nil"/>
              <w:bottom w:val="single" w:sz="4" w:space="0" w:color="auto"/>
              <w:right w:val="single" w:sz="4" w:space="0" w:color="auto"/>
            </w:tcBorders>
            <w:vAlign w:val="center"/>
          </w:tcPr>
          <w:p w14:paraId="34A6320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6D99E30"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596965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D136273"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BB4A880"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CB0FE5B"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D1ACA51"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7D0566C"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E9054A3"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220BBE2B" w14:textId="77777777" w:rsidR="00FD2800" w:rsidRDefault="00FD2800">
            <w:pPr>
              <w:jc w:val="center"/>
              <w:rPr>
                <w:rFonts w:ascii="宋体" w:eastAsia="宋体" w:hAnsi="宋体" w:cs="宋体" w:hint="eastAsia"/>
                <w:color w:val="000000"/>
                <w:sz w:val="18"/>
                <w:szCs w:val="18"/>
              </w:rPr>
            </w:pPr>
          </w:p>
        </w:tc>
      </w:tr>
      <w:tr w:rsidR="00FD2800" w14:paraId="45552100" w14:textId="77777777">
        <w:trPr>
          <w:trHeight w:val="800"/>
        </w:trPr>
        <w:tc>
          <w:tcPr>
            <w:tcW w:w="328" w:type="pct"/>
            <w:vMerge/>
            <w:tcBorders>
              <w:left w:val="single" w:sz="4" w:space="0" w:color="auto"/>
              <w:right w:val="single" w:sz="4" w:space="0" w:color="auto"/>
            </w:tcBorders>
            <w:vAlign w:val="center"/>
          </w:tcPr>
          <w:p w14:paraId="74232BAB" w14:textId="77777777" w:rsidR="00FD2800" w:rsidRDefault="00FD280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44F4000" w14:textId="77777777" w:rsidR="00FD2800" w:rsidRDefault="00FD280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F5703A8"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7834450E"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项目设计变更率</w:t>
            </w:r>
            <w:proofErr w:type="spellEnd"/>
          </w:p>
        </w:tc>
        <w:tc>
          <w:tcPr>
            <w:tcW w:w="334" w:type="pct"/>
            <w:tcBorders>
              <w:top w:val="nil"/>
              <w:left w:val="nil"/>
              <w:bottom w:val="single" w:sz="4" w:space="0" w:color="auto"/>
              <w:right w:val="single" w:sz="4" w:space="0" w:color="auto"/>
            </w:tcBorders>
            <w:vAlign w:val="center"/>
          </w:tcPr>
          <w:p w14:paraId="084A2233"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F0EB899"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w:t>
            </w:r>
          </w:p>
        </w:tc>
        <w:tc>
          <w:tcPr>
            <w:tcW w:w="334" w:type="pct"/>
            <w:tcBorders>
              <w:top w:val="nil"/>
              <w:left w:val="nil"/>
              <w:bottom w:val="single" w:sz="4" w:space="0" w:color="auto"/>
              <w:right w:val="single" w:sz="4" w:space="0" w:color="auto"/>
            </w:tcBorders>
            <w:vAlign w:val="center"/>
          </w:tcPr>
          <w:p w14:paraId="12CC96A8"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28" w:type="pct"/>
            <w:tcBorders>
              <w:top w:val="nil"/>
              <w:left w:val="nil"/>
              <w:bottom w:val="single" w:sz="4" w:space="0" w:color="auto"/>
              <w:right w:val="single" w:sz="4" w:space="0" w:color="auto"/>
            </w:tcBorders>
            <w:vAlign w:val="center"/>
          </w:tcPr>
          <w:p w14:paraId="4DBC7309"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1960F76"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4DC10FD"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9847BB3"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A8A47F0"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5F687B8"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3DC18D43" w14:textId="77777777" w:rsidR="00FD2800" w:rsidRDefault="00FD2800">
            <w:pPr>
              <w:jc w:val="center"/>
              <w:rPr>
                <w:rFonts w:ascii="宋体" w:eastAsia="宋体" w:hAnsi="宋体" w:cs="宋体" w:hint="eastAsia"/>
                <w:color w:val="000000"/>
                <w:sz w:val="18"/>
                <w:szCs w:val="18"/>
              </w:rPr>
            </w:pPr>
          </w:p>
        </w:tc>
      </w:tr>
      <w:tr w:rsidR="00FD2800" w14:paraId="76C38FEE" w14:textId="77777777">
        <w:trPr>
          <w:trHeight w:val="800"/>
        </w:trPr>
        <w:tc>
          <w:tcPr>
            <w:tcW w:w="328" w:type="pct"/>
            <w:vMerge/>
            <w:tcBorders>
              <w:left w:val="single" w:sz="4" w:space="0" w:color="auto"/>
              <w:right w:val="single" w:sz="4" w:space="0" w:color="auto"/>
            </w:tcBorders>
            <w:vAlign w:val="center"/>
          </w:tcPr>
          <w:p w14:paraId="6DDFD8C9" w14:textId="77777777" w:rsidR="00FD2800" w:rsidRDefault="00FD2800">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F8C846A" w14:textId="77777777" w:rsidR="00FD2800" w:rsidRDefault="00FD280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CC0B7D8"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58598B12"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项目计划完成时间</w:t>
            </w:r>
            <w:proofErr w:type="spellEnd"/>
          </w:p>
        </w:tc>
        <w:tc>
          <w:tcPr>
            <w:tcW w:w="334" w:type="pct"/>
            <w:tcBorders>
              <w:top w:val="nil"/>
              <w:left w:val="nil"/>
              <w:bottom w:val="single" w:sz="4" w:space="0" w:color="auto"/>
              <w:right w:val="single" w:sz="4" w:space="0" w:color="auto"/>
            </w:tcBorders>
            <w:vAlign w:val="center"/>
          </w:tcPr>
          <w:p w14:paraId="7E3914D1"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EE0899D"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2024年12月20日</w:t>
            </w:r>
          </w:p>
        </w:tc>
        <w:tc>
          <w:tcPr>
            <w:tcW w:w="334" w:type="pct"/>
            <w:tcBorders>
              <w:top w:val="nil"/>
              <w:left w:val="nil"/>
              <w:bottom w:val="single" w:sz="4" w:space="0" w:color="auto"/>
              <w:right w:val="single" w:sz="4" w:space="0" w:color="auto"/>
            </w:tcBorders>
            <w:vAlign w:val="center"/>
          </w:tcPr>
          <w:p w14:paraId="370C3742"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=2024年12月20日</w:t>
            </w:r>
          </w:p>
        </w:tc>
        <w:tc>
          <w:tcPr>
            <w:tcW w:w="328" w:type="pct"/>
            <w:tcBorders>
              <w:top w:val="nil"/>
              <w:left w:val="nil"/>
              <w:bottom w:val="single" w:sz="4" w:space="0" w:color="auto"/>
              <w:right w:val="single" w:sz="4" w:space="0" w:color="auto"/>
            </w:tcBorders>
            <w:vAlign w:val="center"/>
          </w:tcPr>
          <w:p w14:paraId="6AB0B61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8478042"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A1011E9"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58BD862"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0F8FF0C"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B5D21DC"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EE8DF18" w14:textId="77777777" w:rsidR="00FD2800" w:rsidRDefault="00FD2800">
            <w:pPr>
              <w:jc w:val="center"/>
              <w:rPr>
                <w:rFonts w:ascii="宋体" w:eastAsia="宋体" w:hAnsi="宋体" w:cs="宋体" w:hint="eastAsia"/>
                <w:color w:val="000000"/>
                <w:sz w:val="18"/>
                <w:szCs w:val="18"/>
              </w:rPr>
            </w:pPr>
          </w:p>
        </w:tc>
      </w:tr>
      <w:tr w:rsidR="00FD2800" w14:paraId="2C35C893" w14:textId="77777777">
        <w:trPr>
          <w:trHeight w:val="800"/>
        </w:trPr>
        <w:tc>
          <w:tcPr>
            <w:tcW w:w="328" w:type="pct"/>
            <w:vMerge/>
            <w:tcBorders>
              <w:left w:val="single" w:sz="4" w:space="0" w:color="auto"/>
              <w:right w:val="single" w:sz="4" w:space="0" w:color="auto"/>
            </w:tcBorders>
            <w:vAlign w:val="center"/>
          </w:tcPr>
          <w:p w14:paraId="4775932C" w14:textId="77777777" w:rsidR="00FD2800" w:rsidRDefault="00FD2800">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49BE69D"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6BEAD087"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A4EAD6D"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4" w:type="pct"/>
            <w:tcBorders>
              <w:top w:val="nil"/>
              <w:left w:val="nil"/>
              <w:bottom w:val="single" w:sz="4" w:space="0" w:color="auto"/>
              <w:right w:val="single" w:sz="4" w:space="0" w:color="auto"/>
            </w:tcBorders>
            <w:vAlign w:val="center"/>
          </w:tcPr>
          <w:p w14:paraId="275FF51B"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74AE3BA"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F0F250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30C117A"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1073517"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C8C5694"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EE21E1C"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3AA07A6"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CF43183"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F1C4FFE" w14:textId="77777777" w:rsidR="00FD2800" w:rsidRDefault="00FD2800">
            <w:pPr>
              <w:jc w:val="center"/>
              <w:rPr>
                <w:rFonts w:ascii="宋体" w:eastAsia="宋体" w:hAnsi="宋体" w:cs="宋体" w:hint="eastAsia"/>
                <w:color w:val="000000"/>
                <w:sz w:val="18"/>
                <w:szCs w:val="18"/>
              </w:rPr>
            </w:pPr>
          </w:p>
        </w:tc>
      </w:tr>
      <w:tr w:rsidR="00FD2800" w14:paraId="70E8C75A" w14:textId="77777777">
        <w:trPr>
          <w:trHeight w:val="800"/>
        </w:trPr>
        <w:tc>
          <w:tcPr>
            <w:tcW w:w="328" w:type="pct"/>
            <w:vMerge/>
            <w:tcBorders>
              <w:left w:val="single" w:sz="4" w:space="0" w:color="auto"/>
              <w:right w:val="single" w:sz="4" w:space="0" w:color="auto"/>
            </w:tcBorders>
            <w:vAlign w:val="center"/>
          </w:tcPr>
          <w:p w14:paraId="265C6846" w14:textId="77777777" w:rsidR="00FD2800" w:rsidRDefault="00FD2800">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42191A19"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580B14A9"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472" w:type="pct"/>
            <w:tcBorders>
              <w:top w:val="single" w:sz="4" w:space="0" w:color="auto"/>
              <w:left w:val="nil"/>
              <w:bottom w:val="single" w:sz="4" w:space="0" w:color="auto"/>
              <w:right w:val="single" w:sz="4" w:space="0" w:color="auto"/>
            </w:tcBorders>
            <w:vAlign w:val="center"/>
          </w:tcPr>
          <w:p w14:paraId="3C248098" w14:textId="77777777" w:rsidR="00FD280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县城商品和服务销售额提升率</w:t>
            </w:r>
          </w:p>
        </w:tc>
        <w:tc>
          <w:tcPr>
            <w:tcW w:w="334" w:type="pct"/>
            <w:tcBorders>
              <w:top w:val="nil"/>
              <w:left w:val="nil"/>
              <w:bottom w:val="single" w:sz="4" w:space="0" w:color="auto"/>
              <w:right w:val="single" w:sz="4" w:space="0" w:color="auto"/>
            </w:tcBorders>
            <w:vAlign w:val="center"/>
          </w:tcPr>
          <w:p w14:paraId="5F6621F5"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C318C91"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w:t>
            </w:r>
          </w:p>
        </w:tc>
        <w:tc>
          <w:tcPr>
            <w:tcW w:w="334" w:type="pct"/>
            <w:tcBorders>
              <w:top w:val="nil"/>
              <w:left w:val="nil"/>
              <w:bottom w:val="single" w:sz="4" w:space="0" w:color="auto"/>
              <w:right w:val="single" w:sz="4" w:space="0" w:color="auto"/>
            </w:tcBorders>
            <w:vAlign w:val="center"/>
          </w:tcPr>
          <w:p w14:paraId="43EA8B57"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28" w:type="pct"/>
            <w:tcBorders>
              <w:top w:val="nil"/>
              <w:left w:val="nil"/>
              <w:bottom w:val="single" w:sz="4" w:space="0" w:color="auto"/>
              <w:right w:val="single" w:sz="4" w:space="0" w:color="auto"/>
            </w:tcBorders>
            <w:vAlign w:val="center"/>
          </w:tcPr>
          <w:p w14:paraId="17F05B67"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AEF4D3D"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97320A9"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0B8C4D7"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B6456F4"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368A93B"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21310710" w14:textId="77777777" w:rsidR="00FD2800" w:rsidRDefault="00FD2800">
            <w:pPr>
              <w:jc w:val="center"/>
              <w:rPr>
                <w:rFonts w:ascii="宋体" w:eastAsia="宋体" w:hAnsi="宋体" w:cs="宋体" w:hint="eastAsia"/>
                <w:color w:val="000000"/>
                <w:sz w:val="18"/>
                <w:szCs w:val="18"/>
              </w:rPr>
            </w:pPr>
          </w:p>
        </w:tc>
      </w:tr>
      <w:tr w:rsidR="00FD2800" w14:paraId="423197B9" w14:textId="77777777">
        <w:trPr>
          <w:trHeight w:val="800"/>
        </w:trPr>
        <w:tc>
          <w:tcPr>
            <w:tcW w:w="328" w:type="pct"/>
            <w:vMerge/>
            <w:tcBorders>
              <w:left w:val="single" w:sz="4" w:space="0" w:color="auto"/>
              <w:right w:val="single" w:sz="4" w:space="0" w:color="auto"/>
            </w:tcBorders>
            <w:vAlign w:val="center"/>
          </w:tcPr>
          <w:p w14:paraId="2D34C008" w14:textId="77777777" w:rsidR="00FD2800" w:rsidRDefault="00FD2800">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BB7C1F4" w14:textId="77777777" w:rsidR="00FD2800" w:rsidRDefault="00FD280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3989FAF"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472" w:type="pct"/>
            <w:tcBorders>
              <w:top w:val="single" w:sz="4" w:space="0" w:color="auto"/>
              <w:left w:val="nil"/>
              <w:bottom w:val="single" w:sz="4" w:space="0" w:color="auto"/>
              <w:right w:val="single" w:sz="4" w:space="0" w:color="auto"/>
            </w:tcBorders>
            <w:vAlign w:val="center"/>
          </w:tcPr>
          <w:p w14:paraId="0132C196" w14:textId="77777777" w:rsidR="00FD280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农村网络零售额同比增速</w:t>
            </w:r>
          </w:p>
        </w:tc>
        <w:tc>
          <w:tcPr>
            <w:tcW w:w="334" w:type="pct"/>
            <w:tcBorders>
              <w:top w:val="nil"/>
              <w:left w:val="nil"/>
              <w:bottom w:val="single" w:sz="4" w:space="0" w:color="auto"/>
              <w:right w:val="single" w:sz="4" w:space="0" w:color="auto"/>
            </w:tcBorders>
            <w:vAlign w:val="center"/>
          </w:tcPr>
          <w:p w14:paraId="13395623"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9AA2A80"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w:t>
            </w:r>
          </w:p>
        </w:tc>
        <w:tc>
          <w:tcPr>
            <w:tcW w:w="334" w:type="pct"/>
            <w:tcBorders>
              <w:top w:val="nil"/>
              <w:left w:val="nil"/>
              <w:bottom w:val="single" w:sz="4" w:space="0" w:color="auto"/>
              <w:right w:val="single" w:sz="4" w:space="0" w:color="auto"/>
            </w:tcBorders>
            <w:vAlign w:val="center"/>
          </w:tcPr>
          <w:p w14:paraId="302D2EC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w:t>
            </w:r>
          </w:p>
        </w:tc>
        <w:tc>
          <w:tcPr>
            <w:tcW w:w="328" w:type="pct"/>
            <w:tcBorders>
              <w:top w:val="nil"/>
              <w:left w:val="nil"/>
              <w:bottom w:val="single" w:sz="4" w:space="0" w:color="auto"/>
              <w:right w:val="single" w:sz="4" w:space="0" w:color="auto"/>
            </w:tcBorders>
            <w:vAlign w:val="center"/>
          </w:tcPr>
          <w:p w14:paraId="50695CC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51A235C"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6CB84C0"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8B064D5"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2192A3A"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A75CDAA"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45F9705" w14:textId="77777777" w:rsidR="00FD2800" w:rsidRDefault="00FD2800">
            <w:pPr>
              <w:jc w:val="center"/>
              <w:rPr>
                <w:rFonts w:ascii="宋体" w:eastAsia="宋体" w:hAnsi="宋体" w:cs="宋体" w:hint="eastAsia"/>
                <w:color w:val="000000"/>
                <w:sz w:val="18"/>
                <w:szCs w:val="18"/>
              </w:rPr>
            </w:pPr>
          </w:p>
        </w:tc>
      </w:tr>
      <w:tr w:rsidR="00FD2800" w14:paraId="67F6ACB4" w14:textId="77777777">
        <w:trPr>
          <w:trHeight w:val="800"/>
        </w:trPr>
        <w:tc>
          <w:tcPr>
            <w:tcW w:w="328" w:type="pct"/>
            <w:vMerge/>
            <w:tcBorders>
              <w:left w:val="single" w:sz="4" w:space="0" w:color="auto"/>
              <w:right w:val="single" w:sz="4" w:space="0" w:color="auto"/>
            </w:tcBorders>
            <w:vAlign w:val="center"/>
          </w:tcPr>
          <w:p w14:paraId="0396662F" w14:textId="77777777" w:rsidR="00FD2800" w:rsidRDefault="00FD2800">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BDAC19C" w14:textId="77777777" w:rsidR="00FD2800" w:rsidRDefault="00FD280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24261C6"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472" w:type="pct"/>
            <w:tcBorders>
              <w:top w:val="single" w:sz="4" w:space="0" w:color="auto"/>
              <w:left w:val="nil"/>
              <w:bottom w:val="single" w:sz="4" w:space="0" w:color="auto"/>
              <w:right w:val="single" w:sz="4" w:space="0" w:color="auto"/>
            </w:tcBorders>
            <w:vAlign w:val="center"/>
          </w:tcPr>
          <w:p w14:paraId="57ADDC8B" w14:textId="77777777" w:rsidR="00FD2800" w:rsidRDefault="00000000">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农村网商</w:t>
            </w:r>
            <w:proofErr w:type="gramEnd"/>
            <w:r>
              <w:rPr>
                <w:rFonts w:ascii="宋体" w:eastAsia="宋体" w:hAnsi="宋体" w:cs="宋体" w:hint="eastAsia"/>
                <w:color w:val="000000"/>
                <w:sz w:val="18"/>
                <w:szCs w:val="18"/>
                <w:lang w:eastAsia="zh-CN"/>
              </w:rPr>
              <w:t>（含社交、移动电商用户）数量同比增速</w:t>
            </w:r>
          </w:p>
        </w:tc>
        <w:tc>
          <w:tcPr>
            <w:tcW w:w="334" w:type="pct"/>
            <w:tcBorders>
              <w:top w:val="nil"/>
              <w:left w:val="nil"/>
              <w:bottom w:val="single" w:sz="4" w:space="0" w:color="auto"/>
              <w:right w:val="single" w:sz="4" w:space="0" w:color="auto"/>
            </w:tcBorders>
            <w:vAlign w:val="center"/>
          </w:tcPr>
          <w:p w14:paraId="43F2A4C0"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EA734F0"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w:t>
            </w:r>
          </w:p>
        </w:tc>
        <w:tc>
          <w:tcPr>
            <w:tcW w:w="334" w:type="pct"/>
            <w:tcBorders>
              <w:top w:val="nil"/>
              <w:left w:val="nil"/>
              <w:bottom w:val="single" w:sz="4" w:space="0" w:color="auto"/>
              <w:right w:val="single" w:sz="4" w:space="0" w:color="auto"/>
            </w:tcBorders>
            <w:vAlign w:val="center"/>
          </w:tcPr>
          <w:p w14:paraId="7FA6B732"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w:t>
            </w:r>
          </w:p>
        </w:tc>
        <w:tc>
          <w:tcPr>
            <w:tcW w:w="328" w:type="pct"/>
            <w:tcBorders>
              <w:top w:val="nil"/>
              <w:left w:val="nil"/>
              <w:bottom w:val="single" w:sz="4" w:space="0" w:color="auto"/>
              <w:right w:val="single" w:sz="4" w:space="0" w:color="auto"/>
            </w:tcBorders>
            <w:vAlign w:val="center"/>
          </w:tcPr>
          <w:p w14:paraId="39CEFB77"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491D946"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A49327C"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522BA01"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046950E"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ED0E1A6"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1E6D738D" w14:textId="77777777" w:rsidR="00FD2800" w:rsidRDefault="00FD2800">
            <w:pPr>
              <w:jc w:val="center"/>
              <w:rPr>
                <w:rFonts w:ascii="宋体" w:eastAsia="宋体" w:hAnsi="宋体" w:cs="宋体" w:hint="eastAsia"/>
                <w:color w:val="000000"/>
                <w:sz w:val="18"/>
                <w:szCs w:val="18"/>
              </w:rPr>
            </w:pPr>
          </w:p>
        </w:tc>
      </w:tr>
      <w:tr w:rsidR="00FD2800" w14:paraId="2F3B958E" w14:textId="77777777">
        <w:trPr>
          <w:trHeight w:val="800"/>
        </w:trPr>
        <w:tc>
          <w:tcPr>
            <w:tcW w:w="328" w:type="pct"/>
            <w:vMerge/>
            <w:tcBorders>
              <w:left w:val="single" w:sz="4" w:space="0" w:color="auto"/>
              <w:bottom w:val="single" w:sz="4" w:space="0" w:color="auto"/>
              <w:right w:val="single" w:sz="4" w:space="0" w:color="auto"/>
            </w:tcBorders>
            <w:vAlign w:val="center"/>
          </w:tcPr>
          <w:p w14:paraId="7D4C7657" w14:textId="77777777" w:rsidR="00FD2800" w:rsidRDefault="00FD280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964D898" w14:textId="77777777" w:rsidR="00FD2800" w:rsidRDefault="00FD280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CD63C20"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31CD69AC" w14:textId="77777777" w:rsidR="00FD280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乡镇商贸中心全覆盖提升率</w:t>
            </w:r>
          </w:p>
        </w:tc>
        <w:tc>
          <w:tcPr>
            <w:tcW w:w="334" w:type="pct"/>
            <w:tcBorders>
              <w:top w:val="nil"/>
              <w:left w:val="nil"/>
              <w:bottom w:val="single" w:sz="4" w:space="0" w:color="auto"/>
              <w:right w:val="single" w:sz="4" w:space="0" w:color="auto"/>
            </w:tcBorders>
            <w:vAlign w:val="center"/>
          </w:tcPr>
          <w:p w14:paraId="305BC15A"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B1579A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&gt;=3.50%</w:t>
            </w:r>
          </w:p>
        </w:tc>
        <w:tc>
          <w:tcPr>
            <w:tcW w:w="334" w:type="pct"/>
            <w:tcBorders>
              <w:top w:val="nil"/>
              <w:left w:val="nil"/>
              <w:bottom w:val="single" w:sz="4" w:space="0" w:color="auto"/>
              <w:right w:val="single" w:sz="4" w:space="0" w:color="auto"/>
            </w:tcBorders>
            <w:vAlign w:val="center"/>
          </w:tcPr>
          <w:p w14:paraId="11E9D5D7"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w:t>
            </w:r>
          </w:p>
        </w:tc>
        <w:tc>
          <w:tcPr>
            <w:tcW w:w="328" w:type="pct"/>
            <w:tcBorders>
              <w:top w:val="nil"/>
              <w:left w:val="nil"/>
              <w:bottom w:val="single" w:sz="4" w:space="0" w:color="auto"/>
              <w:right w:val="single" w:sz="4" w:space="0" w:color="auto"/>
            </w:tcBorders>
            <w:vAlign w:val="center"/>
          </w:tcPr>
          <w:p w14:paraId="52BD5379"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43835E7"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B78BCCE"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1EFF52B"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D9D2D4B"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1DF5256"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F66A101" w14:textId="77777777" w:rsidR="00FD2800" w:rsidRDefault="00FD2800">
            <w:pPr>
              <w:jc w:val="center"/>
              <w:rPr>
                <w:rFonts w:ascii="宋体" w:eastAsia="宋体" w:hAnsi="宋体" w:cs="宋体" w:hint="eastAsia"/>
                <w:color w:val="000000"/>
                <w:sz w:val="18"/>
                <w:szCs w:val="18"/>
              </w:rPr>
            </w:pPr>
          </w:p>
        </w:tc>
      </w:tr>
      <w:tr w:rsidR="00FD2800" w14:paraId="065B00BC"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1BE53B89"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4429AD2B" w14:textId="77777777" w:rsidR="00FD280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DE51F85" w14:textId="77777777" w:rsidR="00FD2800" w:rsidRDefault="00FD2800">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29F6DD14" w14:textId="77777777" w:rsidR="00FD2800" w:rsidRDefault="00FD2800">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E8BFEBC" w14:textId="77777777" w:rsidR="00FD2800" w:rsidRDefault="00FD2800">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5BB87485"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E5B06D4" w14:textId="77777777" w:rsidR="00FD2800" w:rsidRDefault="00FD2800">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521DE2B" w14:textId="77777777" w:rsidR="00FD2800" w:rsidRDefault="00FD2800">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F54C15B" w14:textId="77777777" w:rsidR="00FD2800" w:rsidRDefault="00FD2800">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18AA092" w14:textId="77777777" w:rsidR="00FD2800" w:rsidRDefault="00FD2800">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E3EB2B8" w14:textId="77777777" w:rsidR="00FD2800" w:rsidRDefault="00FD2800">
            <w:pPr>
              <w:rPr>
                <w:rFonts w:ascii="宋体" w:eastAsia="宋体" w:hAnsi="宋体" w:cs="宋体" w:hint="eastAsia"/>
                <w:color w:val="000000"/>
                <w:sz w:val="18"/>
                <w:szCs w:val="18"/>
              </w:rPr>
            </w:pPr>
          </w:p>
        </w:tc>
      </w:tr>
      <w:bookmarkEnd w:id="13"/>
    </w:tbl>
    <w:p w14:paraId="6C37DA9A" w14:textId="77777777" w:rsidR="00FD2800"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5CA2987" w14:textId="77777777" w:rsidR="00FD280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51"/>
        <w:gridCol w:w="547"/>
        <w:gridCol w:w="549"/>
        <w:gridCol w:w="895"/>
      </w:tblGrid>
      <w:tr w:rsidR="00FD2800" w14:paraId="05A706C8"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27A7E2F5"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tcPr>
          <w:p w14:paraId="6EBA8C58"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2024年招商引资工作经费</w:t>
            </w:r>
          </w:p>
        </w:tc>
      </w:tr>
      <w:tr w:rsidR="00FD2800" w14:paraId="3E4563A0"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73BBCF0A"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tcPr>
          <w:p w14:paraId="0702AF2B"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木垒哈萨克自治县商务科技和工业信息化局</w:t>
            </w:r>
          </w:p>
        </w:tc>
        <w:tc>
          <w:tcPr>
            <w:tcW w:w="708" w:type="pct"/>
            <w:gridSpan w:val="2"/>
            <w:tcBorders>
              <w:top w:val="single" w:sz="4" w:space="0" w:color="auto"/>
              <w:left w:val="nil"/>
              <w:bottom w:val="single" w:sz="4" w:space="0" w:color="auto"/>
              <w:right w:val="single" w:sz="4" w:space="0" w:color="auto"/>
            </w:tcBorders>
            <w:vAlign w:val="center"/>
          </w:tcPr>
          <w:p w14:paraId="0D06B3E7"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55306FFF"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木垒县商务和工业信息化局</w:t>
            </w:r>
          </w:p>
        </w:tc>
      </w:tr>
      <w:tr w:rsidR="00FD2800" w14:paraId="33F34D61"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70BD0BD"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tcPr>
          <w:p w14:paraId="6B538D71" w14:textId="77777777" w:rsidR="00FD2800" w:rsidRDefault="00FD2800">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7F661D63"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tcPr>
          <w:p w14:paraId="0B824A31"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2064EA95"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5A88131F"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3152608F"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404F0EB0"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D2800" w14:paraId="199DE1A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7EC5B1B" w14:textId="77777777" w:rsidR="00FD2800" w:rsidRDefault="00FD280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16FDE9E"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1BBC3C00"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29.00</w:t>
            </w:r>
          </w:p>
        </w:tc>
        <w:tc>
          <w:tcPr>
            <w:tcW w:w="983" w:type="pct"/>
            <w:gridSpan w:val="3"/>
            <w:tcBorders>
              <w:top w:val="single" w:sz="4" w:space="0" w:color="auto"/>
              <w:left w:val="nil"/>
              <w:bottom w:val="single" w:sz="4" w:space="0" w:color="auto"/>
              <w:right w:val="single" w:sz="4" w:space="0" w:color="auto"/>
            </w:tcBorders>
            <w:vAlign w:val="center"/>
          </w:tcPr>
          <w:p w14:paraId="1F56955B"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29.00</w:t>
            </w:r>
          </w:p>
        </w:tc>
        <w:tc>
          <w:tcPr>
            <w:tcW w:w="708" w:type="pct"/>
            <w:gridSpan w:val="2"/>
            <w:tcBorders>
              <w:top w:val="single" w:sz="4" w:space="0" w:color="auto"/>
              <w:left w:val="nil"/>
              <w:bottom w:val="single" w:sz="4" w:space="0" w:color="auto"/>
              <w:right w:val="single" w:sz="4" w:space="0" w:color="auto"/>
            </w:tcBorders>
            <w:vAlign w:val="center"/>
          </w:tcPr>
          <w:p w14:paraId="57AC973A"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28.33</w:t>
            </w:r>
          </w:p>
        </w:tc>
        <w:tc>
          <w:tcPr>
            <w:tcW w:w="671" w:type="pct"/>
            <w:gridSpan w:val="2"/>
            <w:tcBorders>
              <w:top w:val="nil"/>
              <w:left w:val="nil"/>
              <w:bottom w:val="single" w:sz="4" w:space="0" w:color="auto"/>
              <w:right w:val="single" w:sz="4" w:space="0" w:color="auto"/>
            </w:tcBorders>
            <w:vAlign w:val="center"/>
          </w:tcPr>
          <w:p w14:paraId="13327DBD"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30E8432"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97.69%</w:t>
            </w:r>
          </w:p>
        </w:tc>
        <w:tc>
          <w:tcPr>
            <w:tcW w:w="524" w:type="pct"/>
            <w:tcBorders>
              <w:top w:val="nil"/>
              <w:left w:val="nil"/>
              <w:bottom w:val="single" w:sz="4" w:space="0" w:color="auto"/>
              <w:right w:val="single" w:sz="4" w:space="0" w:color="auto"/>
            </w:tcBorders>
            <w:vAlign w:val="center"/>
          </w:tcPr>
          <w:p w14:paraId="2EF21F0C"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2800" w14:paraId="138D6B2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8E5C843" w14:textId="77777777" w:rsidR="00FD2800" w:rsidRDefault="00FD280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024085F7"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005FFD1F"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29.00</w:t>
            </w:r>
          </w:p>
        </w:tc>
        <w:tc>
          <w:tcPr>
            <w:tcW w:w="983" w:type="pct"/>
            <w:gridSpan w:val="3"/>
            <w:tcBorders>
              <w:top w:val="single" w:sz="4" w:space="0" w:color="auto"/>
              <w:left w:val="nil"/>
              <w:bottom w:val="single" w:sz="4" w:space="0" w:color="auto"/>
              <w:right w:val="single" w:sz="4" w:space="0" w:color="auto"/>
            </w:tcBorders>
            <w:vAlign w:val="center"/>
          </w:tcPr>
          <w:p w14:paraId="7D7E3E11"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29.00</w:t>
            </w:r>
          </w:p>
        </w:tc>
        <w:tc>
          <w:tcPr>
            <w:tcW w:w="708" w:type="pct"/>
            <w:gridSpan w:val="2"/>
            <w:tcBorders>
              <w:top w:val="single" w:sz="4" w:space="0" w:color="auto"/>
              <w:left w:val="nil"/>
              <w:bottom w:val="single" w:sz="4" w:space="0" w:color="auto"/>
              <w:right w:val="single" w:sz="4" w:space="0" w:color="auto"/>
            </w:tcBorders>
            <w:vAlign w:val="center"/>
          </w:tcPr>
          <w:p w14:paraId="6F1FFEAA"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28.33</w:t>
            </w:r>
          </w:p>
        </w:tc>
        <w:tc>
          <w:tcPr>
            <w:tcW w:w="671" w:type="pct"/>
            <w:gridSpan w:val="2"/>
            <w:tcBorders>
              <w:top w:val="nil"/>
              <w:left w:val="nil"/>
              <w:bottom w:val="single" w:sz="4" w:space="0" w:color="auto"/>
              <w:right w:val="single" w:sz="4" w:space="0" w:color="auto"/>
            </w:tcBorders>
            <w:vAlign w:val="center"/>
          </w:tcPr>
          <w:p w14:paraId="3979B060"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C702D0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67BB9A3"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2800" w14:paraId="4F5F905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35353FD" w14:textId="77777777" w:rsidR="00FD2800" w:rsidRDefault="00FD280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1EC9CE94" w14:textId="77777777" w:rsidR="00FD280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3F06CA0C"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028216BD"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3AF051C"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7C63E2B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EFD1AF0"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EFF334A"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2800" w14:paraId="06C54423"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20327B55"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tcPr>
          <w:p w14:paraId="4BB23828"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0F212CED"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D2800" w14:paraId="3BCD7B42"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8D3A37E" w14:textId="77777777" w:rsidR="00FD2800" w:rsidRDefault="00FD2800">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4A33FC21"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资金主要用于木垒县开展全员大招商，通过产业链招商、以商招商、存量招商、驻点招商、专业化招商，吸引各类要素向木垒汇聚、产业向木垒转移、企业向木垒投资的招商引资工作经费，保障木垒县全员外出招商引资各项工作得到正常开展。</w:t>
            </w:r>
          </w:p>
        </w:tc>
        <w:tc>
          <w:tcPr>
            <w:tcW w:w="2559" w:type="pct"/>
            <w:gridSpan w:val="7"/>
            <w:tcBorders>
              <w:top w:val="single" w:sz="4" w:space="0" w:color="auto"/>
              <w:left w:val="nil"/>
              <w:bottom w:val="single" w:sz="4" w:space="0" w:color="auto"/>
              <w:right w:val="single" w:sz="4" w:space="0" w:color="auto"/>
            </w:tcBorders>
            <w:vAlign w:val="center"/>
          </w:tcPr>
          <w:p w14:paraId="475C5248"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截至2024年12月31日，该项目实际完成外出招商次数4次、外出招商工作人员10人；通过该项目的实施，提升了招商引资的专业化水平，促进了招商引资项目的落地，带动了当地产业链的升级。</w:t>
            </w:r>
          </w:p>
        </w:tc>
      </w:tr>
      <w:tr w:rsidR="00FD2800" w14:paraId="6C6E89E5" w14:textId="77777777">
        <w:trPr>
          <w:trHeight w:val="820"/>
        </w:trPr>
        <w:tc>
          <w:tcPr>
            <w:tcW w:w="328" w:type="pct"/>
            <w:tcBorders>
              <w:top w:val="nil"/>
              <w:left w:val="single" w:sz="4" w:space="0" w:color="auto"/>
              <w:bottom w:val="single" w:sz="4" w:space="0" w:color="auto"/>
              <w:right w:val="single" w:sz="4" w:space="0" w:color="auto"/>
            </w:tcBorders>
            <w:vAlign w:val="center"/>
          </w:tcPr>
          <w:p w14:paraId="54FE6A6B" w14:textId="77777777" w:rsidR="00FD2800" w:rsidRDefault="00FD2800">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F4563BD"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64100D78"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56E19D31"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28585085"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5F15D17C"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tcPr>
          <w:p w14:paraId="631273B6"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55EDFC03"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tcPr>
          <w:p w14:paraId="25E9D256"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1636FF84"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56F52F5D"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1726D668"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47FC2288"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2EC59193" w14:textId="77777777" w:rsidR="00FD2800"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2800" w14:paraId="3724F6C4" w14:textId="77777777">
        <w:trPr>
          <w:trHeight w:val="800"/>
        </w:trPr>
        <w:tc>
          <w:tcPr>
            <w:tcW w:w="328" w:type="pct"/>
            <w:vMerge w:val="restart"/>
            <w:tcBorders>
              <w:top w:val="nil"/>
              <w:left w:val="single" w:sz="4" w:space="0" w:color="auto"/>
              <w:right w:val="single" w:sz="4" w:space="0" w:color="auto"/>
            </w:tcBorders>
            <w:vAlign w:val="center"/>
          </w:tcPr>
          <w:p w14:paraId="67ACF9B2"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1F403E4"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3946470D"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58209610"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外出招商次数</w:t>
            </w:r>
            <w:proofErr w:type="spellEnd"/>
          </w:p>
        </w:tc>
        <w:tc>
          <w:tcPr>
            <w:tcW w:w="334" w:type="pct"/>
            <w:tcBorders>
              <w:top w:val="nil"/>
              <w:left w:val="nil"/>
              <w:bottom w:val="single" w:sz="4" w:space="0" w:color="auto"/>
              <w:right w:val="single" w:sz="4" w:space="0" w:color="auto"/>
            </w:tcBorders>
            <w:vAlign w:val="center"/>
          </w:tcPr>
          <w:p w14:paraId="7529C391"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E40971F"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w:t>
            </w:r>
          </w:p>
        </w:tc>
        <w:tc>
          <w:tcPr>
            <w:tcW w:w="334" w:type="pct"/>
            <w:tcBorders>
              <w:top w:val="nil"/>
              <w:left w:val="nil"/>
              <w:bottom w:val="single" w:sz="4" w:space="0" w:color="auto"/>
              <w:right w:val="single" w:sz="4" w:space="0" w:color="auto"/>
            </w:tcBorders>
            <w:vAlign w:val="center"/>
          </w:tcPr>
          <w:p w14:paraId="6EF26D6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328" w:type="pct"/>
            <w:tcBorders>
              <w:top w:val="nil"/>
              <w:left w:val="nil"/>
              <w:bottom w:val="single" w:sz="4" w:space="0" w:color="auto"/>
              <w:right w:val="single" w:sz="4" w:space="0" w:color="auto"/>
            </w:tcBorders>
            <w:vAlign w:val="center"/>
          </w:tcPr>
          <w:p w14:paraId="655D07C0"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CFF351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5A4226C"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4C96121"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C9FE4EF"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D1E9CA2"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1A6BDDB4" w14:textId="77777777" w:rsidR="00FD2800" w:rsidRDefault="00FD2800">
            <w:pPr>
              <w:jc w:val="center"/>
              <w:rPr>
                <w:rFonts w:ascii="宋体" w:eastAsia="宋体" w:hAnsi="宋体" w:cs="宋体" w:hint="eastAsia"/>
                <w:color w:val="000000"/>
                <w:sz w:val="18"/>
                <w:szCs w:val="18"/>
              </w:rPr>
            </w:pPr>
          </w:p>
        </w:tc>
      </w:tr>
      <w:tr w:rsidR="00FD2800" w14:paraId="2E69BCBE" w14:textId="77777777">
        <w:trPr>
          <w:trHeight w:val="800"/>
        </w:trPr>
        <w:tc>
          <w:tcPr>
            <w:tcW w:w="328" w:type="pct"/>
            <w:vMerge/>
            <w:tcBorders>
              <w:left w:val="single" w:sz="4" w:space="0" w:color="auto"/>
              <w:right w:val="single" w:sz="4" w:space="0" w:color="auto"/>
            </w:tcBorders>
            <w:vAlign w:val="center"/>
          </w:tcPr>
          <w:p w14:paraId="201B95C5" w14:textId="77777777" w:rsidR="00FD2800" w:rsidRDefault="00FD280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D4D74DD" w14:textId="77777777" w:rsidR="00FD2800" w:rsidRDefault="00FD280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F893B5E"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4EB7735E" w14:textId="77777777" w:rsidR="00FD280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外出招商引资工作人员数量</w:t>
            </w:r>
          </w:p>
        </w:tc>
        <w:tc>
          <w:tcPr>
            <w:tcW w:w="334" w:type="pct"/>
            <w:tcBorders>
              <w:top w:val="nil"/>
              <w:left w:val="nil"/>
              <w:bottom w:val="single" w:sz="4" w:space="0" w:color="auto"/>
              <w:right w:val="single" w:sz="4" w:space="0" w:color="auto"/>
            </w:tcBorders>
            <w:vAlign w:val="center"/>
          </w:tcPr>
          <w:p w14:paraId="6ED1BE7A"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F854CA5"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&gt;=10人</w:t>
            </w:r>
          </w:p>
        </w:tc>
        <w:tc>
          <w:tcPr>
            <w:tcW w:w="334" w:type="pct"/>
            <w:tcBorders>
              <w:top w:val="nil"/>
              <w:left w:val="nil"/>
              <w:bottom w:val="single" w:sz="4" w:space="0" w:color="auto"/>
              <w:right w:val="single" w:sz="4" w:space="0" w:color="auto"/>
            </w:tcBorders>
            <w:vAlign w:val="center"/>
          </w:tcPr>
          <w:p w14:paraId="37DA5FBC"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=10人</w:t>
            </w:r>
          </w:p>
        </w:tc>
        <w:tc>
          <w:tcPr>
            <w:tcW w:w="328" w:type="pct"/>
            <w:tcBorders>
              <w:top w:val="nil"/>
              <w:left w:val="nil"/>
              <w:bottom w:val="single" w:sz="4" w:space="0" w:color="auto"/>
              <w:right w:val="single" w:sz="4" w:space="0" w:color="auto"/>
            </w:tcBorders>
            <w:vAlign w:val="center"/>
          </w:tcPr>
          <w:p w14:paraId="4F978AA2"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3AE52C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1AB562B"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5158557"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5A92CA8"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622D88A"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51D9DFC0" w14:textId="77777777" w:rsidR="00FD2800" w:rsidRDefault="00FD2800">
            <w:pPr>
              <w:jc w:val="center"/>
              <w:rPr>
                <w:rFonts w:ascii="宋体" w:eastAsia="宋体" w:hAnsi="宋体" w:cs="宋体" w:hint="eastAsia"/>
                <w:color w:val="000000"/>
                <w:sz w:val="18"/>
                <w:szCs w:val="18"/>
              </w:rPr>
            </w:pPr>
          </w:p>
        </w:tc>
      </w:tr>
      <w:tr w:rsidR="00FD2800" w14:paraId="73384C19" w14:textId="77777777">
        <w:trPr>
          <w:trHeight w:val="800"/>
        </w:trPr>
        <w:tc>
          <w:tcPr>
            <w:tcW w:w="328" w:type="pct"/>
            <w:vMerge/>
            <w:tcBorders>
              <w:left w:val="single" w:sz="4" w:space="0" w:color="auto"/>
              <w:right w:val="single" w:sz="4" w:space="0" w:color="auto"/>
            </w:tcBorders>
            <w:vAlign w:val="center"/>
          </w:tcPr>
          <w:p w14:paraId="297A7F65" w14:textId="77777777" w:rsidR="00FD2800" w:rsidRDefault="00FD280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B760C46" w14:textId="77777777" w:rsidR="00FD2800" w:rsidRDefault="00FD280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AC1B750"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54A268C1" w14:textId="77777777" w:rsidR="00FD280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外出招商引资工作完成率</w:t>
            </w:r>
          </w:p>
        </w:tc>
        <w:tc>
          <w:tcPr>
            <w:tcW w:w="334" w:type="pct"/>
            <w:tcBorders>
              <w:top w:val="nil"/>
              <w:left w:val="nil"/>
              <w:bottom w:val="single" w:sz="4" w:space="0" w:color="auto"/>
              <w:right w:val="single" w:sz="4" w:space="0" w:color="auto"/>
            </w:tcBorders>
            <w:vAlign w:val="center"/>
          </w:tcPr>
          <w:p w14:paraId="7599952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FFB8EE6"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10A5DB1C"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45D37493"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C2BF61B"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D8D4752"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FF5E2A4"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7047CDB"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23697C6"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33698C4E" w14:textId="77777777" w:rsidR="00FD2800" w:rsidRDefault="00FD2800">
            <w:pPr>
              <w:jc w:val="center"/>
              <w:rPr>
                <w:rFonts w:ascii="宋体" w:eastAsia="宋体" w:hAnsi="宋体" w:cs="宋体" w:hint="eastAsia"/>
                <w:color w:val="000000"/>
                <w:sz w:val="18"/>
                <w:szCs w:val="18"/>
              </w:rPr>
            </w:pPr>
          </w:p>
        </w:tc>
      </w:tr>
      <w:tr w:rsidR="00FD2800" w14:paraId="236BB4D4" w14:textId="77777777">
        <w:trPr>
          <w:trHeight w:val="800"/>
        </w:trPr>
        <w:tc>
          <w:tcPr>
            <w:tcW w:w="328" w:type="pct"/>
            <w:vMerge/>
            <w:tcBorders>
              <w:left w:val="single" w:sz="4" w:space="0" w:color="auto"/>
              <w:right w:val="single" w:sz="4" w:space="0" w:color="auto"/>
            </w:tcBorders>
            <w:vAlign w:val="center"/>
          </w:tcPr>
          <w:p w14:paraId="51CC4B06" w14:textId="77777777" w:rsidR="00FD2800" w:rsidRDefault="00FD280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5670D68" w14:textId="77777777" w:rsidR="00FD2800" w:rsidRDefault="00FD280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D7A1BA7"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5083E3CE" w14:textId="77777777" w:rsidR="00FD280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全年外出招商引资工作时间</w:t>
            </w:r>
          </w:p>
        </w:tc>
        <w:tc>
          <w:tcPr>
            <w:tcW w:w="334" w:type="pct"/>
            <w:tcBorders>
              <w:top w:val="nil"/>
              <w:left w:val="nil"/>
              <w:bottom w:val="single" w:sz="4" w:space="0" w:color="auto"/>
              <w:right w:val="single" w:sz="4" w:space="0" w:color="auto"/>
            </w:tcBorders>
            <w:vAlign w:val="center"/>
          </w:tcPr>
          <w:p w14:paraId="6EC745B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DC9EB7F"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=12个月</w:t>
            </w:r>
          </w:p>
        </w:tc>
        <w:tc>
          <w:tcPr>
            <w:tcW w:w="334" w:type="pct"/>
            <w:tcBorders>
              <w:top w:val="nil"/>
              <w:left w:val="nil"/>
              <w:bottom w:val="single" w:sz="4" w:space="0" w:color="auto"/>
              <w:right w:val="single" w:sz="4" w:space="0" w:color="auto"/>
            </w:tcBorders>
            <w:vAlign w:val="center"/>
          </w:tcPr>
          <w:p w14:paraId="765C508F"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=12个月</w:t>
            </w:r>
          </w:p>
        </w:tc>
        <w:tc>
          <w:tcPr>
            <w:tcW w:w="328" w:type="pct"/>
            <w:tcBorders>
              <w:top w:val="nil"/>
              <w:left w:val="nil"/>
              <w:bottom w:val="single" w:sz="4" w:space="0" w:color="auto"/>
              <w:right w:val="single" w:sz="4" w:space="0" w:color="auto"/>
            </w:tcBorders>
            <w:vAlign w:val="center"/>
          </w:tcPr>
          <w:p w14:paraId="4E8B6DAB"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5FB0C5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B16446C"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04BA7A5"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16B3890"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965BB0F"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EC62AFB" w14:textId="77777777" w:rsidR="00FD2800" w:rsidRDefault="00FD2800">
            <w:pPr>
              <w:jc w:val="center"/>
              <w:rPr>
                <w:rFonts w:ascii="宋体" w:eastAsia="宋体" w:hAnsi="宋体" w:cs="宋体" w:hint="eastAsia"/>
                <w:color w:val="000000"/>
                <w:sz w:val="18"/>
                <w:szCs w:val="18"/>
              </w:rPr>
            </w:pPr>
          </w:p>
        </w:tc>
      </w:tr>
      <w:tr w:rsidR="00FD2800" w14:paraId="306F8100" w14:textId="77777777">
        <w:trPr>
          <w:trHeight w:val="800"/>
        </w:trPr>
        <w:tc>
          <w:tcPr>
            <w:tcW w:w="328" w:type="pct"/>
            <w:vMerge/>
            <w:tcBorders>
              <w:left w:val="single" w:sz="4" w:space="0" w:color="auto"/>
              <w:right w:val="single" w:sz="4" w:space="0" w:color="auto"/>
            </w:tcBorders>
            <w:vAlign w:val="center"/>
          </w:tcPr>
          <w:p w14:paraId="7604F417" w14:textId="77777777" w:rsidR="00FD2800" w:rsidRDefault="00FD280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71516B5"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3F14FD70"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34B89CE"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4" w:type="pct"/>
            <w:tcBorders>
              <w:top w:val="nil"/>
              <w:left w:val="nil"/>
              <w:bottom w:val="single" w:sz="4" w:space="0" w:color="auto"/>
              <w:right w:val="single" w:sz="4" w:space="0" w:color="auto"/>
            </w:tcBorders>
            <w:vAlign w:val="center"/>
          </w:tcPr>
          <w:p w14:paraId="23F26EB1"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68D4163"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4" w:type="pct"/>
            <w:tcBorders>
              <w:top w:val="nil"/>
              <w:left w:val="nil"/>
              <w:bottom w:val="single" w:sz="4" w:space="0" w:color="auto"/>
              <w:right w:val="single" w:sz="4" w:space="0" w:color="auto"/>
            </w:tcBorders>
            <w:vAlign w:val="center"/>
          </w:tcPr>
          <w:p w14:paraId="1412389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A112F6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055422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1D714E1"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3348BF40"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8DDC6FC"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F2755AA"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4" w:type="pct"/>
            <w:tcBorders>
              <w:top w:val="nil"/>
              <w:left w:val="nil"/>
              <w:bottom w:val="single" w:sz="4" w:space="0" w:color="auto"/>
              <w:right w:val="single" w:sz="4" w:space="0" w:color="auto"/>
            </w:tcBorders>
            <w:vAlign w:val="center"/>
          </w:tcPr>
          <w:p w14:paraId="630E235D" w14:textId="77777777" w:rsidR="00FD2800" w:rsidRDefault="00FD2800">
            <w:pPr>
              <w:jc w:val="center"/>
              <w:rPr>
                <w:rFonts w:ascii="宋体" w:eastAsia="宋体" w:hAnsi="宋体" w:cs="宋体" w:hint="eastAsia"/>
                <w:color w:val="000000"/>
                <w:sz w:val="18"/>
                <w:szCs w:val="18"/>
              </w:rPr>
            </w:pPr>
          </w:p>
        </w:tc>
      </w:tr>
      <w:tr w:rsidR="00FD2800" w14:paraId="60921069" w14:textId="77777777">
        <w:trPr>
          <w:trHeight w:val="800"/>
        </w:trPr>
        <w:tc>
          <w:tcPr>
            <w:tcW w:w="328" w:type="pct"/>
            <w:vMerge/>
            <w:tcBorders>
              <w:left w:val="single" w:sz="4" w:space="0" w:color="auto"/>
              <w:right w:val="single" w:sz="4" w:space="0" w:color="auto"/>
            </w:tcBorders>
            <w:vAlign w:val="center"/>
          </w:tcPr>
          <w:p w14:paraId="40B4AB27" w14:textId="77777777" w:rsidR="00FD2800" w:rsidRDefault="00FD2800">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6E16BBF3"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79354FBC"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472" w:type="pct"/>
            <w:tcBorders>
              <w:top w:val="single" w:sz="4" w:space="0" w:color="auto"/>
              <w:left w:val="nil"/>
              <w:bottom w:val="single" w:sz="4" w:space="0" w:color="auto"/>
              <w:right w:val="single" w:sz="4" w:space="0" w:color="auto"/>
            </w:tcBorders>
            <w:vAlign w:val="center"/>
          </w:tcPr>
          <w:p w14:paraId="0D40E63F" w14:textId="77777777" w:rsidR="00FD280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完成招商引资到位资金</w:t>
            </w:r>
          </w:p>
        </w:tc>
        <w:tc>
          <w:tcPr>
            <w:tcW w:w="334" w:type="pct"/>
            <w:tcBorders>
              <w:top w:val="nil"/>
              <w:left w:val="nil"/>
              <w:bottom w:val="single" w:sz="4" w:space="0" w:color="auto"/>
              <w:right w:val="single" w:sz="4" w:space="0" w:color="auto"/>
            </w:tcBorders>
            <w:vAlign w:val="center"/>
          </w:tcPr>
          <w:p w14:paraId="0DCDB79C"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2809A268"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&gt;=20亿</w:t>
            </w:r>
          </w:p>
        </w:tc>
        <w:tc>
          <w:tcPr>
            <w:tcW w:w="334" w:type="pct"/>
            <w:tcBorders>
              <w:top w:val="nil"/>
              <w:left w:val="nil"/>
              <w:bottom w:val="single" w:sz="4" w:space="0" w:color="auto"/>
              <w:right w:val="single" w:sz="4" w:space="0" w:color="auto"/>
            </w:tcBorders>
            <w:vAlign w:val="center"/>
          </w:tcPr>
          <w:p w14:paraId="14A8353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=20亿</w:t>
            </w:r>
          </w:p>
        </w:tc>
        <w:tc>
          <w:tcPr>
            <w:tcW w:w="328" w:type="pct"/>
            <w:tcBorders>
              <w:top w:val="nil"/>
              <w:left w:val="nil"/>
              <w:bottom w:val="single" w:sz="4" w:space="0" w:color="auto"/>
              <w:right w:val="single" w:sz="4" w:space="0" w:color="auto"/>
            </w:tcBorders>
            <w:vAlign w:val="center"/>
          </w:tcPr>
          <w:p w14:paraId="140F4D9D"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A213B7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57F2AC8D"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3D28E25"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FA3CAA8"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9A23EC3"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04E8D5E" w14:textId="77777777" w:rsidR="00FD2800" w:rsidRDefault="00FD2800">
            <w:pPr>
              <w:jc w:val="center"/>
              <w:rPr>
                <w:rFonts w:ascii="宋体" w:eastAsia="宋体" w:hAnsi="宋体" w:cs="宋体" w:hint="eastAsia"/>
                <w:color w:val="000000"/>
                <w:sz w:val="18"/>
                <w:szCs w:val="18"/>
              </w:rPr>
            </w:pPr>
          </w:p>
        </w:tc>
      </w:tr>
      <w:tr w:rsidR="00FD2800" w14:paraId="5B0B0DB5" w14:textId="77777777">
        <w:trPr>
          <w:trHeight w:val="800"/>
        </w:trPr>
        <w:tc>
          <w:tcPr>
            <w:tcW w:w="328" w:type="pct"/>
            <w:vMerge/>
            <w:tcBorders>
              <w:left w:val="single" w:sz="4" w:space="0" w:color="auto"/>
              <w:bottom w:val="single" w:sz="4" w:space="0" w:color="auto"/>
              <w:right w:val="single" w:sz="4" w:space="0" w:color="auto"/>
            </w:tcBorders>
            <w:vAlign w:val="center"/>
          </w:tcPr>
          <w:p w14:paraId="5E8C6E00" w14:textId="77777777" w:rsidR="00FD2800" w:rsidRDefault="00FD280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C64E6C4" w14:textId="77777777" w:rsidR="00FD2800" w:rsidRDefault="00FD280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5F5D534"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w:t>
            </w:r>
            <w:r>
              <w:rPr>
                <w:rFonts w:ascii="宋体" w:eastAsia="宋体" w:hAnsi="宋体" w:cs="宋体" w:hint="eastAsia"/>
                <w:color w:val="000000"/>
                <w:sz w:val="18"/>
                <w:szCs w:val="18"/>
              </w:rPr>
              <w:lastRenderedPageBreak/>
              <w:t>指标</w:t>
            </w:r>
            <w:proofErr w:type="spellEnd"/>
          </w:p>
        </w:tc>
        <w:tc>
          <w:tcPr>
            <w:tcW w:w="472" w:type="pct"/>
            <w:tcBorders>
              <w:top w:val="single" w:sz="4" w:space="0" w:color="auto"/>
              <w:left w:val="nil"/>
              <w:bottom w:val="single" w:sz="4" w:space="0" w:color="auto"/>
              <w:right w:val="single" w:sz="4" w:space="0" w:color="auto"/>
            </w:tcBorders>
            <w:vAlign w:val="center"/>
          </w:tcPr>
          <w:p w14:paraId="53010A39" w14:textId="77777777" w:rsidR="00FD280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推动县域经济平稳发</w:t>
            </w:r>
            <w:r>
              <w:rPr>
                <w:rFonts w:ascii="宋体" w:eastAsia="宋体" w:hAnsi="宋体" w:cs="宋体" w:hint="eastAsia"/>
                <w:color w:val="000000"/>
                <w:sz w:val="18"/>
                <w:szCs w:val="18"/>
                <w:lang w:eastAsia="zh-CN"/>
              </w:rPr>
              <w:lastRenderedPageBreak/>
              <w:t>展</w:t>
            </w:r>
          </w:p>
        </w:tc>
        <w:tc>
          <w:tcPr>
            <w:tcW w:w="334" w:type="pct"/>
            <w:tcBorders>
              <w:top w:val="nil"/>
              <w:left w:val="nil"/>
              <w:bottom w:val="single" w:sz="4" w:space="0" w:color="auto"/>
              <w:right w:val="single" w:sz="4" w:space="0" w:color="auto"/>
            </w:tcBorders>
            <w:vAlign w:val="center"/>
          </w:tcPr>
          <w:p w14:paraId="69F220D8"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15</w:t>
            </w:r>
          </w:p>
        </w:tc>
        <w:tc>
          <w:tcPr>
            <w:tcW w:w="314" w:type="pct"/>
            <w:tcBorders>
              <w:top w:val="nil"/>
              <w:left w:val="nil"/>
              <w:bottom w:val="single" w:sz="4" w:space="0" w:color="auto"/>
              <w:right w:val="single" w:sz="4" w:space="0" w:color="auto"/>
            </w:tcBorders>
            <w:vAlign w:val="center"/>
          </w:tcPr>
          <w:p w14:paraId="08E2ED2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&gt;=1年</w:t>
            </w:r>
          </w:p>
        </w:tc>
        <w:tc>
          <w:tcPr>
            <w:tcW w:w="334" w:type="pct"/>
            <w:tcBorders>
              <w:top w:val="nil"/>
              <w:left w:val="nil"/>
              <w:bottom w:val="single" w:sz="4" w:space="0" w:color="auto"/>
              <w:right w:val="single" w:sz="4" w:space="0" w:color="auto"/>
            </w:tcBorders>
            <w:vAlign w:val="center"/>
          </w:tcPr>
          <w:p w14:paraId="04B03C6C"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=1年</w:t>
            </w:r>
          </w:p>
        </w:tc>
        <w:tc>
          <w:tcPr>
            <w:tcW w:w="328" w:type="pct"/>
            <w:tcBorders>
              <w:top w:val="nil"/>
              <w:left w:val="nil"/>
              <w:bottom w:val="single" w:sz="4" w:space="0" w:color="auto"/>
              <w:right w:val="single" w:sz="4" w:space="0" w:color="auto"/>
            </w:tcBorders>
            <w:vAlign w:val="center"/>
          </w:tcPr>
          <w:p w14:paraId="780AB381"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D954583"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729890EC"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61FCA1DF"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3DAD6D5"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6D7075A7"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roofErr w:type="gramEnd"/>
          </w:p>
        </w:tc>
        <w:tc>
          <w:tcPr>
            <w:tcW w:w="524" w:type="pct"/>
            <w:tcBorders>
              <w:top w:val="nil"/>
              <w:left w:val="nil"/>
              <w:bottom w:val="single" w:sz="4" w:space="0" w:color="auto"/>
              <w:right w:val="single" w:sz="4" w:space="0" w:color="auto"/>
            </w:tcBorders>
            <w:vAlign w:val="center"/>
          </w:tcPr>
          <w:p w14:paraId="0E5E846D" w14:textId="77777777" w:rsidR="00FD2800" w:rsidRDefault="00FD2800">
            <w:pPr>
              <w:jc w:val="center"/>
              <w:rPr>
                <w:rFonts w:ascii="宋体" w:eastAsia="宋体" w:hAnsi="宋体" w:cs="宋体" w:hint="eastAsia"/>
                <w:color w:val="000000"/>
                <w:sz w:val="18"/>
                <w:szCs w:val="18"/>
              </w:rPr>
            </w:pPr>
          </w:p>
        </w:tc>
      </w:tr>
      <w:tr w:rsidR="00FD2800" w14:paraId="154EC68E"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5219B6DD"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3F891B85" w14:textId="77777777" w:rsidR="00FD280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9F191FD" w14:textId="77777777" w:rsidR="00FD2800" w:rsidRDefault="00FD2800">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137A5421" w14:textId="77777777" w:rsidR="00FD2800" w:rsidRDefault="00FD2800">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6FA38D3" w14:textId="77777777" w:rsidR="00FD2800" w:rsidRDefault="00FD2800">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5862D16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207C1E4" w14:textId="77777777" w:rsidR="00FD2800" w:rsidRDefault="00FD2800">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EA63C7D" w14:textId="77777777" w:rsidR="00FD2800" w:rsidRDefault="00FD2800">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A6B807F" w14:textId="77777777" w:rsidR="00FD2800" w:rsidRDefault="00FD2800">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92D4FFD" w14:textId="77777777" w:rsidR="00FD2800" w:rsidRDefault="00FD2800">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A62A487" w14:textId="77777777" w:rsidR="00FD2800" w:rsidRDefault="00FD2800">
            <w:pPr>
              <w:rPr>
                <w:rFonts w:ascii="宋体" w:eastAsia="宋体" w:hAnsi="宋体" w:cs="宋体" w:hint="eastAsia"/>
                <w:color w:val="000000"/>
                <w:sz w:val="18"/>
                <w:szCs w:val="18"/>
              </w:rPr>
            </w:pPr>
          </w:p>
        </w:tc>
      </w:tr>
    </w:tbl>
    <w:p w14:paraId="0A240490" w14:textId="77777777" w:rsidR="00FD2800" w:rsidRDefault="00FD2800">
      <w:pPr>
        <w:jc w:val="center"/>
        <w:rPr>
          <w:rFonts w:ascii="宋体" w:eastAsia="宋体" w:hAnsi="宋体" w:cs="宋体" w:hint="eastAsia"/>
          <w:b/>
          <w:bCs/>
          <w:sz w:val="18"/>
          <w:szCs w:val="18"/>
          <w:lang w:eastAsia="zh-CN"/>
        </w:rPr>
      </w:pPr>
    </w:p>
    <w:p w14:paraId="22CFCD06" w14:textId="77777777" w:rsidR="00FD2800" w:rsidRDefault="00000000">
      <w:pPr>
        <w:jc w:val="center"/>
        <w:rPr>
          <w:rFonts w:ascii="宋体" w:eastAsia="宋体" w:hAnsi="宋体" w:cs="宋体" w:hint="eastAsia"/>
          <w:b/>
          <w:bCs/>
          <w:sz w:val="28"/>
          <w:szCs w:val="28"/>
        </w:rPr>
      </w:pPr>
      <w:proofErr w:type="spellStart"/>
      <w:r>
        <w:rPr>
          <w:rFonts w:ascii="宋体" w:eastAsia="宋体" w:hAnsi="宋体" w:cs="宋体" w:hint="eastAsia"/>
          <w:b/>
          <w:bCs/>
          <w:sz w:val="28"/>
          <w:szCs w:val="28"/>
        </w:rPr>
        <w:t>项目支出绩效自评表</w:t>
      </w:r>
      <w:proofErr w:type="spellEnd"/>
    </w:p>
    <w:p w14:paraId="18F92850" w14:textId="77777777" w:rsidR="00FD280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FD2800" w14:paraId="633C637B"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298C4354"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tcPr>
          <w:p w14:paraId="04FFC530"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2024年木垒县参加第八届中国-亚欧博览会工作经费</w:t>
            </w:r>
          </w:p>
        </w:tc>
      </w:tr>
      <w:tr w:rsidR="00FD2800" w14:paraId="1FBA6B79"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1EC1437F"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tcPr>
          <w:p w14:paraId="7747227F"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木垒哈萨克自治县商务和工业信息化局</w:t>
            </w:r>
          </w:p>
        </w:tc>
        <w:tc>
          <w:tcPr>
            <w:tcW w:w="650" w:type="pct"/>
            <w:gridSpan w:val="2"/>
            <w:tcBorders>
              <w:top w:val="single" w:sz="4" w:space="0" w:color="auto"/>
              <w:left w:val="nil"/>
              <w:bottom w:val="single" w:sz="4" w:space="0" w:color="auto"/>
              <w:right w:val="single" w:sz="4" w:space="0" w:color="auto"/>
            </w:tcBorders>
            <w:vAlign w:val="center"/>
          </w:tcPr>
          <w:p w14:paraId="7F034749"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tcPr>
          <w:p w14:paraId="3BD2C41D"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木垒县商务和工业信息化局</w:t>
            </w:r>
          </w:p>
        </w:tc>
      </w:tr>
      <w:tr w:rsidR="00FD2800" w14:paraId="6D6DA1F4"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4DB9B9C1"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tcPr>
          <w:p w14:paraId="6917EED0" w14:textId="77777777" w:rsidR="00FD2800" w:rsidRDefault="00FD2800">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56318943"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tcPr>
          <w:p w14:paraId="456BB82A"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tcPr>
          <w:p w14:paraId="50850184"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tcPr>
          <w:p w14:paraId="19981220"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tcPr>
          <w:p w14:paraId="79FC220C"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tcPr>
          <w:p w14:paraId="58B3310D"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D2800" w14:paraId="4B489F15"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1EAEC81" w14:textId="77777777" w:rsidR="00FD2800" w:rsidRDefault="00FD280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4C7FC2D7"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5C6291DD"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w:t>
            </w:r>
          </w:p>
        </w:tc>
        <w:tc>
          <w:tcPr>
            <w:tcW w:w="996" w:type="pct"/>
            <w:gridSpan w:val="3"/>
            <w:tcBorders>
              <w:top w:val="single" w:sz="4" w:space="0" w:color="auto"/>
              <w:left w:val="nil"/>
              <w:bottom w:val="single" w:sz="4" w:space="0" w:color="auto"/>
              <w:right w:val="single" w:sz="4" w:space="0" w:color="auto"/>
            </w:tcBorders>
            <w:vAlign w:val="center"/>
          </w:tcPr>
          <w:p w14:paraId="4C82AA5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w:t>
            </w:r>
          </w:p>
        </w:tc>
        <w:tc>
          <w:tcPr>
            <w:tcW w:w="650" w:type="pct"/>
            <w:gridSpan w:val="2"/>
            <w:tcBorders>
              <w:top w:val="single" w:sz="4" w:space="0" w:color="auto"/>
              <w:left w:val="nil"/>
              <w:bottom w:val="single" w:sz="4" w:space="0" w:color="auto"/>
              <w:right w:val="single" w:sz="4" w:space="0" w:color="auto"/>
            </w:tcBorders>
            <w:vAlign w:val="center"/>
          </w:tcPr>
          <w:p w14:paraId="4BCEC53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w:t>
            </w:r>
          </w:p>
        </w:tc>
        <w:tc>
          <w:tcPr>
            <w:tcW w:w="681" w:type="pct"/>
            <w:gridSpan w:val="2"/>
            <w:tcBorders>
              <w:top w:val="nil"/>
              <w:left w:val="nil"/>
              <w:bottom w:val="single" w:sz="4" w:space="0" w:color="auto"/>
              <w:right w:val="single" w:sz="4" w:space="0" w:color="auto"/>
            </w:tcBorders>
            <w:vAlign w:val="center"/>
          </w:tcPr>
          <w:p w14:paraId="5671C758"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65F9636B"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2B67E1A7"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2800" w14:paraId="5A828356"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3C0BB32F" w14:textId="77777777" w:rsidR="00FD2800" w:rsidRDefault="00FD280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27E5E1A6"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390E7366"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w:t>
            </w:r>
          </w:p>
        </w:tc>
        <w:tc>
          <w:tcPr>
            <w:tcW w:w="996" w:type="pct"/>
            <w:gridSpan w:val="3"/>
            <w:tcBorders>
              <w:top w:val="single" w:sz="4" w:space="0" w:color="auto"/>
              <w:left w:val="nil"/>
              <w:bottom w:val="single" w:sz="4" w:space="0" w:color="auto"/>
              <w:right w:val="single" w:sz="4" w:space="0" w:color="auto"/>
            </w:tcBorders>
            <w:vAlign w:val="center"/>
          </w:tcPr>
          <w:p w14:paraId="7A6DDE9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w:t>
            </w:r>
          </w:p>
        </w:tc>
        <w:tc>
          <w:tcPr>
            <w:tcW w:w="650" w:type="pct"/>
            <w:gridSpan w:val="2"/>
            <w:tcBorders>
              <w:top w:val="single" w:sz="4" w:space="0" w:color="auto"/>
              <w:left w:val="nil"/>
              <w:bottom w:val="single" w:sz="4" w:space="0" w:color="auto"/>
              <w:right w:val="single" w:sz="4" w:space="0" w:color="auto"/>
            </w:tcBorders>
            <w:vAlign w:val="center"/>
          </w:tcPr>
          <w:p w14:paraId="6400BB6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w:t>
            </w:r>
          </w:p>
        </w:tc>
        <w:tc>
          <w:tcPr>
            <w:tcW w:w="681" w:type="pct"/>
            <w:gridSpan w:val="2"/>
            <w:tcBorders>
              <w:top w:val="nil"/>
              <w:left w:val="nil"/>
              <w:bottom w:val="single" w:sz="4" w:space="0" w:color="auto"/>
              <w:right w:val="single" w:sz="4" w:space="0" w:color="auto"/>
            </w:tcBorders>
            <w:vAlign w:val="center"/>
          </w:tcPr>
          <w:p w14:paraId="0B21CD43"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2ACC465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79B2C6D3"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2800" w14:paraId="44CA6008"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5BF56FA7" w14:textId="77777777" w:rsidR="00FD2800" w:rsidRDefault="00FD280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71C94BB5" w14:textId="77777777" w:rsidR="00FD280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526A4A20"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52AA92B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74CADE80"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25C6CFE9"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5722D76A"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6EAED911"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2800" w14:paraId="37590173"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22D2DA51"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tcPr>
          <w:p w14:paraId="0E0E0CE0"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tcPr>
          <w:p w14:paraId="4C10B0BC"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D2800" w14:paraId="21BC5EFE"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6C997ADB" w14:textId="77777777" w:rsidR="00FD2800" w:rsidRDefault="00FD2800">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570B1AD8"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w:t>
            </w:r>
            <w:proofErr w:type="gramStart"/>
            <w:r>
              <w:rPr>
                <w:rFonts w:ascii="宋体" w:eastAsia="宋体" w:hAnsi="宋体" w:cs="宋体" w:hint="eastAsia"/>
                <w:color w:val="000000"/>
                <w:sz w:val="18"/>
                <w:szCs w:val="18"/>
                <w:lang w:eastAsia="zh-CN"/>
              </w:rPr>
              <w:t>商务工</w:t>
            </w:r>
            <w:proofErr w:type="gramEnd"/>
            <w:r>
              <w:rPr>
                <w:rFonts w:ascii="宋体" w:eastAsia="宋体" w:hAnsi="宋体" w:cs="宋体" w:hint="eastAsia"/>
                <w:color w:val="000000"/>
                <w:sz w:val="18"/>
                <w:szCs w:val="18"/>
                <w:lang w:eastAsia="zh-CN"/>
              </w:rPr>
              <w:t>信局计划使用财政资金7.5万元，参与在乌鲁木齐举办的2024年亚欧博览会，充分利用亚欧博览会搭建的亚欧国家经贸合作和国内经济合作交流平台，向中外客商推介木垒</w:t>
            </w:r>
            <w:proofErr w:type="gramStart"/>
            <w:r>
              <w:rPr>
                <w:rFonts w:ascii="宋体" w:eastAsia="宋体" w:hAnsi="宋体" w:cs="宋体" w:hint="eastAsia"/>
                <w:color w:val="000000"/>
                <w:sz w:val="18"/>
                <w:szCs w:val="18"/>
                <w:lang w:eastAsia="zh-CN"/>
              </w:rPr>
              <w:t>县良好</w:t>
            </w:r>
            <w:proofErr w:type="gramEnd"/>
            <w:r>
              <w:rPr>
                <w:rFonts w:ascii="宋体" w:eastAsia="宋体" w:hAnsi="宋体" w:cs="宋体" w:hint="eastAsia"/>
                <w:color w:val="000000"/>
                <w:sz w:val="18"/>
                <w:szCs w:val="18"/>
                <w:lang w:eastAsia="zh-CN"/>
              </w:rPr>
              <w:t>的营商环境和优势产业项目，展示产业发展基础和良好资源禀赋，积极对接洽谈，主动吸引和承接东部地区产业集群转移，吸引更多有实力、有优势的大企业、大集团来木投资。</w:t>
            </w:r>
          </w:p>
        </w:tc>
        <w:tc>
          <w:tcPr>
            <w:tcW w:w="2526" w:type="pct"/>
            <w:gridSpan w:val="7"/>
            <w:tcBorders>
              <w:top w:val="single" w:sz="4" w:space="0" w:color="auto"/>
              <w:left w:val="nil"/>
              <w:bottom w:val="single" w:sz="4" w:space="0" w:color="auto"/>
              <w:right w:val="single" w:sz="4" w:space="0" w:color="auto"/>
            </w:tcBorders>
            <w:vAlign w:val="center"/>
          </w:tcPr>
          <w:p w14:paraId="6011B0E6"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截止2024年12月31日，该项目实际完成了参展2024年亚欧博览会，重点签约项目数量2个，参展展品种类3种；通过该项目的实施，提升了营商环境，促进了企业的发展，吸引了外商投资，推动了文化交流。</w:t>
            </w:r>
          </w:p>
        </w:tc>
      </w:tr>
      <w:tr w:rsidR="00FD2800" w14:paraId="1C8E5B80" w14:textId="77777777">
        <w:trPr>
          <w:trHeight w:val="820"/>
        </w:trPr>
        <w:tc>
          <w:tcPr>
            <w:tcW w:w="333" w:type="pct"/>
            <w:tcBorders>
              <w:top w:val="nil"/>
              <w:left w:val="single" w:sz="4" w:space="0" w:color="auto"/>
              <w:bottom w:val="single" w:sz="4" w:space="0" w:color="auto"/>
              <w:right w:val="single" w:sz="4" w:space="0" w:color="auto"/>
            </w:tcBorders>
            <w:vAlign w:val="center"/>
          </w:tcPr>
          <w:p w14:paraId="5294FE47" w14:textId="77777777" w:rsidR="00FD2800" w:rsidRDefault="00FD2800">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38EBD8FD"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tcPr>
          <w:p w14:paraId="4AF02AAA"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tcPr>
          <w:p w14:paraId="7AA1A3E8"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tcPr>
          <w:p w14:paraId="2619E78E"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tcPr>
          <w:p w14:paraId="4AD4F832"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tcPr>
          <w:p w14:paraId="6742662F"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tcPr>
          <w:p w14:paraId="795718F9"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tcPr>
          <w:p w14:paraId="1D660AFC"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tcPr>
          <w:p w14:paraId="6EC02934"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w:t>
            </w:r>
            <w:r>
              <w:rPr>
                <w:rFonts w:ascii="宋体" w:eastAsia="宋体" w:hAnsi="宋体" w:cs="宋体" w:hint="eastAsia"/>
                <w:b/>
                <w:bCs/>
                <w:color w:val="000000"/>
                <w:sz w:val="18"/>
                <w:szCs w:val="18"/>
              </w:rPr>
              <w:lastRenderedPageBreak/>
              <w:t>据</w:t>
            </w:r>
            <w:proofErr w:type="spellEnd"/>
          </w:p>
        </w:tc>
        <w:tc>
          <w:tcPr>
            <w:tcW w:w="334" w:type="pct"/>
            <w:tcBorders>
              <w:top w:val="nil"/>
              <w:left w:val="nil"/>
              <w:bottom w:val="single" w:sz="4" w:space="0" w:color="auto"/>
              <w:right w:val="single" w:sz="4" w:space="0" w:color="auto"/>
            </w:tcBorders>
            <w:vAlign w:val="center"/>
          </w:tcPr>
          <w:p w14:paraId="5CF9B0EA"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lastRenderedPageBreak/>
              <w:t>上年完成情况</w:t>
            </w:r>
            <w:proofErr w:type="spellEnd"/>
          </w:p>
        </w:tc>
        <w:tc>
          <w:tcPr>
            <w:tcW w:w="332" w:type="pct"/>
            <w:tcBorders>
              <w:top w:val="nil"/>
              <w:left w:val="nil"/>
              <w:bottom w:val="single" w:sz="4" w:space="0" w:color="auto"/>
              <w:right w:val="single" w:sz="4" w:space="0" w:color="auto"/>
            </w:tcBorders>
            <w:vAlign w:val="center"/>
          </w:tcPr>
          <w:p w14:paraId="7204F91D"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tcPr>
          <w:p w14:paraId="43D5D442"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tcPr>
          <w:p w14:paraId="7D3CB23A" w14:textId="77777777" w:rsidR="00FD2800"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2800" w14:paraId="2933E54E" w14:textId="77777777">
        <w:trPr>
          <w:trHeight w:val="800"/>
        </w:trPr>
        <w:tc>
          <w:tcPr>
            <w:tcW w:w="333" w:type="pct"/>
            <w:vMerge w:val="restart"/>
            <w:tcBorders>
              <w:top w:val="nil"/>
              <w:left w:val="single" w:sz="4" w:space="0" w:color="auto"/>
              <w:right w:val="single" w:sz="4" w:space="0" w:color="auto"/>
            </w:tcBorders>
            <w:vAlign w:val="center"/>
          </w:tcPr>
          <w:p w14:paraId="1C58FDDE"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1D0FE240"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0567785C"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6D81235B"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参与人员数量</w:t>
            </w:r>
            <w:proofErr w:type="spellEnd"/>
          </w:p>
        </w:tc>
        <w:tc>
          <w:tcPr>
            <w:tcW w:w="339" w:type="pct"/>
            <w:tcBorders>
              <w:top w:val="nil"/>
              <w:left w:val="nil"/>
              <w:bottom w:val="single" w:sz="4" w:space="0" w:color="auto"/>
              <w:right w:val="single" w:sz="4" w:space="0" w:color="auto"/>
            </w:tcBorders>
            <w:vAlign w:val="center"/>
          </w:tcPr>
          <w:p w14:paraId="0E365445"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54B986F"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=12人</w:t>
            </w:r>
          </w:p>
        </w:tc>
        <w:tc>
          <w:tcPr>
            <w:tcW w:w="338" w:type="pct"/>
            <w:tcBorders>
              <w:top w:val="nil"/>
              <w:left w:val="nil"/>
              <w:bottom w:val="single" w:sz="4" w:space="0" w:color="auto"/>
              <w:right w:val="single" w:sz="4" w:space="0" w:color="auto"/>
            </w:tcBorders>
            <w:vAlign w:val="center"/>
          </w:tcPr>
          <w:p w14:paraId="5023AB19"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=12人</w:t>
            </w:r>
          </w:p>
        </w:tc>
        <w:tc>
          <w:tcPr>
            <w:tcW w:w="333" w:type="pct"/>
            <w:tcBorders>
              <w:top w:val="nil"/>
              <w:left w:val="nil"/>
              <w:bottom w:val="single" w:sz="4" w:space="0" w:color="auto"/>
              <w:right w:val="single" w:sz="4" w:space="0" w:color="auto"/>
            </w:tcBorders>
            <w:vAlign w:val="center"/>
          </w:tcPr>
          <w:p w14:paraId="0367B095"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BEDF715"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32CA7E3"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3317F56" w14:textId="77777777" w:rsidR="00FD2800" w:rsidRDefault="00FD2800">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CEEF836"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6B4EDA8"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460E2F28" w14:textId="77777777" w:rsidR="00FD2800" w:rsidRDefault="00FD2800">
            <w:pPr>
              <w:jc w:val="center"/>
              <w:rPr>
                <w:rFonts w:ascii="宋体" w:eastAsia="宋体" w:hAnsi="宋体" w:cs="宋体" w:hint="eastAsia"/>
                <w:color w:val="000000"/>
                <w:sz w:val="18"/>
                <w:szCs w:val="18"/>
              </w:rPr>
            </w:pPr>
          </w:p>
        </w:tc>
      </w:tr>
      <w:tr w:rsidR="00FD2800" w14:paraId="758F5F0E" w14:textId="77777777">
        <w:trPr>
          <w:trHeight w:val="800"/>
        </w:trPr>
        <w:tc>
          <w:tcPr>
            <w:tcW w:w="333" w:type="pct"/>
            <w:vMerge/>
            <w:tcBorders>
              <w:left w:val="single" w:sz="4" w:space="0" w:color="auto"/>
              <w:right w:val="single" w:sz="4" w:space="0" w:color="auto"/>
            </w:tcBorders>
            <w:vAlign w:val="center"/>
          </w:tcPr>
          <w:p w14:paraId="46F097A9" w14:textId="77777777" w:rsidR="00FD2800" w:rsidRDefault="00FD2800">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16F6FC53" w14:textId="77777777" w:rsidR="00FD2800" w:rsidRDefault="00FD280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C3AAC09"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11E68B5F"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重点签约项目数量</w:t>
            </w:r>
            <w:proofErr w:type="spellEnd"/>
          </w:p>
        </w:tc>
        <w:tc>
          <w:tcPr>
            <w:tcW w:w="339" w:type="pct"/>
            <w:tcBorders>
              <w:top w:val="nil"/>
              <w:left w:val="nil"/>
              <w:bottom w:val="single" w:sz="4" w:space="0" w:color="auto"/>
              <w:right w:val="single" w:sz="4" w:space="0" w:color="auto"/>
            </w:tcBorders>
            <w:vAlign w:val="center"/>
          </w:tcPr>
          <w:p w14:paraId="547D7488"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BEC6802"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&gt;=2个</w:t>
            </w:r>
          </w:p>
        </w:tc>
        <w:tc>
          <w:tcPr>
            <w:tcW w:w="338" w:type="pct"/>
            <w:tcBorders>
              <w:top w:val="nil"/>
              <w:left w:val="nil"/>
              <w:bottom w:val="single" w:sz="4" w:space="0" w:color="auto"/>
              <w:right w:val="single" w:sz="4" w:space="0" w:color="auto"/>
            </w:tcBorders>
            <w:vAlign w:val="center"/>
          </w:tcPr>
          <w:p w14:paraId="675F166D"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33" w:type="pct"/>
            <w:tcBorders>
              <w:top w:val="nil"/>
              <w:left w:val="nil"/>
              <w:bottom w:val="single" w:sz="4" w:space="0" w:color="auto"/>
              <w:right w:val="single" w:sz="4" w:space="0" w:color="auto"/>
            </w:tcBorders>
            <w:vAlign w:val="center"/>
          </w:tcPr>
          <w:p w14:paraId="45EC3D9F"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304D76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BC94232"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2FD4A96" w14:textId="77777777" w:rsidR="00FD2800" w:rsidRDefault="00FD2800">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A232ED7"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2C8B97B"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1980998C" w14:textId="77777777" w:rsidR="00FD2800" w:rsidRDefault="00FD2800">
            <w:pPr>
              <w:jc w:val="center"/>
              <w:rPr>
                <w:rFonts w:ascii="宋体" w:eastAsia="宋体" w:hAnsi="宋体" w:cs="宋体" w:hint="eastAsia"/>
                <w:color w:val="000000"/>
                <w:sz w:val="18"/>
                <w:szCs w:val="18"/>
              </w:rPr>
            </w:pPr>
          </w:p>
        </w:tc>
      </w:tr>
      <w:tr w:rsidR="00FD2800" w14:paraId="79CC4DCD" w14:textId="77777777">
        <w:trPr>
          <w:trHeight w:val="800"/>
        </w:trPr>
        <w:tc>
          <w:tcPr>
            <w:tcW w:w="333" w:type="pct"/>
            <w:vMerge/>
            <w:tcBorders>
              <w:left w:val="single" w:sz="4" w:space="0" w:color="auto"/>
              <w:right w:val="single" w:sz="4" w:space="0" w:color="auto"/>
            </w:tcBorders>
            <w:vAlign w:val="center"/>
          </w:tcPr>
          <w:p w14:paraId="183E9C11" w14:textId="77777777" w:rsidR="00FD2800" w:rsidRDefault="00FD2800">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34F5F4F2" w14:textId="77777777" w:rsidR="00FD2800" w:rsidRDefault="00FD280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AC2A74D"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7899286F"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参展展品种类</w:t>
            </w:r>
            <w:proofErr w:type="spellEnd"/>
          </w:p>
        </w:tc>
        <w:tc>
          <w:tcPr>
            <w:tcW w:w="339" w:type="pct"/>
            <w:tcBorders>
              <w:top w:val="nil"/>
              <w:left w:val="nil"/>
              <w:bottom w:val="single" w:sz="4" w:space="0" w:color="auto"/>
              <w:right w:val="single" w:sz="4" w:space="0" w:color="auto"/>
            </w:tcBorders>
            <w:vAlign w:val="center"/>
          </w:tcPr>
          <w:p w14:paraId="26B12702"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53234CA"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&gt;=3种</w:t>
            </w:r>
          </w:p>
        </w:tc>
        <w:tc>
          <w:tcPr>
            <w:tcW w:w="338" w:type="pct"/>
            <w:tcBorders>
              <w:top w:val="nil"/>
              <w:left w:val="nil"/>
              <w:bottom w:val="single" w:sz="4" w:space="0" w:color="auto"/>
              <w:right w:val="single" w:sz="4" w:space="0" w:color="auto"/>
            </w:tcBorders>
            <w:vAlign w:val="center"/>
          </w:tcPr>
          <w:p w14:paraId="22202B03"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=3种</w:t>
            </w:r>
          </w:p>
        </w:tc>
        <w:tc>
          <w:tcPr>
            <w:tcW w:w="333" w:type="pct"/>
            <w:tcBorders>
              <w:top w:val="nil"/>
              <w:left w:val="nil"/>
              <w:bottom w:val="single" w:sz="4" w:space="0" w:color="auto"/>
              <w:right w:val="single" w:sz="4" w:space="0" w:color="auto"/>
            </w:tcBorders>
            <w:vAlign w:val="center"/>
          </w:tcPr>
          <w:p w14:paraId="471ECEDB"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3F28D51"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B24032B"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F9A3892" w14:textId="77777777" w:rsidR="00FD2800" w:rsidRDefault="00FD2800">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A7942D5"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905C0B7"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6CBF166D" w14:textId="77777777" w:rsidR="00FD2800" w:rsidRDefault="00FD2800">
            <w:pPr>
              <w:jc w:val="center"/>
              <w:rPr>
                <w:rFonts w:ascii="宋体" w:eastAsia="宋体" w:hAnsi="宋体" w:cs="宋体" w:hint="eastAsia"/>
                <w:color w:val="000000"/>
                <w:sz w:val="18"/>
                <w:szCs w:val="18"/>
              </w:rPr>
            </w:pPr>
          </w:p>
        </w:tc>
      </w:tr>
      <w:tr w:rsidR="00FD2800" w14:paraId="03F3B619" w14:textId="77777777">
        <w:trPr>
          <w:trHeight w:val="800"/>
        </w:trPr>
        <w:tc>
          <w:tcPr>
            <w:tcW w:w="333" w:type="pct"/>
            <w:vMerge/>
            <w:tcBorders>
              <w:left w:val="single" w:sz="4" w:space="0" w:color="auto"/>
              <w:right w:val="single" w:sz="4" w:space="0" w:color="auto"/>
            </w:tcBorders>
            <w:vAlign w:val="center"/>
          </w:tcPr>
          <w:p w14:paraId="2DD1BB91" w14:textId="77777777" w:rsidR="00FD2800" w:rsidRDefault="00FD2800">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62157A86" w14:textId="77777777" w:rsidR="00FD2800" w:rsidRDefault="00FD280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D0A4024"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3D4BA0A3"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推介工作成功率</w:t>
            </w:r>
            <w:proofErr w:type="spellEnd"/>
          </w:p>
        </w:tc>
        <w:tc>
          <w:tcPr>
            <w:tcW w:w="339" w:type="pct"/>
            <w:tcBorders>
              <w:top w:val="nil"/>
              <w:left w:val="nil"/>
              <w:bottom w:val="single" w:sz="4" w:space="0" w:color="auto"/>
              <w:right w:val="single" w:sz="4" w:space="0" w:color="auto"/>
            </w:tcBorders>
            <w:vAlign w:val="center"/>
          </w:tcPr>
          <w:p w14:paraId="195E54ED"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52ECB50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5DEAB353"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0FEE5DCF"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6917BD5"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5648659B"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26ED33C" w14:textId="77777777" w:rsidR="00FD2800" w:rsidRDefault="00FD2800">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0AA7C29"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76A2929"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0EB9AB77" w14:textId="77777777" w:rsidR="00FD2800" w:rsidRDefault="00FD2800">
            <w:pPr>
              <w:jc w:val="center"/>
              <w:rPr>
                <w:rFonts w:ascii="宋体" w:eastAsia="宋体" w:hAnsi="宋体" w:cs="宋体" w:hint="eastAsia"/>
                <w:color w:val="000000"/>
                <w:sz w:val="18"/>
                <w:szCs w:val="18"/>
              </w:rPr>
            </w:pPr>
          </w:p>
        </w:tc>
      </w:tr>
      <w:tr w:rsidR="00FD2800" w14:paraId="1D07BABA" w14:textId="77777777">
        <w:trPr>
          <w:trHeight w:val="800"/>
        </w:trPr>
        <w:tc>
          <w:tcPr>
            <w:tcW w:w="333" w:type="pct"/>
            <w:vMerge/>
            <w:tcBorders>
              <w:left w:val="single" w:sz="4" w:space="0" w:color="auto"/>
              <w:right w:val="single" w:sz="4" w:space="0" w:color="auto"/>
            </w:tcBorders>
            <w:vAlign w:val="center"/>
          </w:tcPr>
          <w:p w14:paraId="379D8399" w14:textId="77777777" w:rsidR="00FD2800" w:rsidRDefault="00FD2800">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30CE45FF" w14:textId="77777777" w:rsidR="00FD2800" w:rsidRDefault="00FD280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4601110"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247B9351"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参加活动时间</w:t>
            </w:r>
            <w:proofErr w:type="spellEnd"/>
          </w:p>
        </w:tc>
        <w:tc>
          <w:tcPr>
            <w:tcW w:w="339" w:type="pct"/>
            <w:tcBorders>
              <w:top w:val="nil"/>
              <w:left w:val="nil"/>
              <w:bottom w:val="single" w:sz="4" w:space="0" w:color="auto"/>
              <w:right w:val="single" w:sz="4" w:space="0" w:color="auto"/>
            </w:tcBorders>
            <w:vAlign w:val="center"/>
          </w:tcPr>
          <w:p w14:paraId="33CF51AF"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337D7673"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=5天</w:t>
            </w:r>
          </w:p>
        </w:tc>
        <w:tc>
          <w:tcPr>
            <w:tcW w:w="338" w:type="pct"/>
            <w:tcBorders>
              <w:top w:val="nil"/>
              <w:left w:val="nil"/>
              <w:bottom w:val="single" w:sz="4" w:space="0" w:color="auto"/>
              <w:right w:val="single" w:sz="4" w:space="0" w:color="auto"/>
            </w:tcBorders>
            <w:vAlign w:val="center"/>
          </w:tcPr>
          <w:p w14:paraId="6F35E561"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=5天</w:t>
            </w:r>
          </w:p>
        </w:tc>
        <w:tc>
          <w:tcPr>
            <w:tcW w:w="333" w:type="pct"/>
            <w:tcBorders>
              <w:top w:val="nil"/>
              <w:left w:val="nil"/>
              <w:bottom w:val="single" w:sz="4" w:space="0" w:color="auto"/>
              <w:right w:val="single" w:sz="4" w:space="0" w:color="auto"/>
            </w:tcBorders>
            <w:vAlign w:val="center"/>
          </w:tcPr>
          <w:p w14:paraId="01AD9EA5"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CABE2B3"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6924E729"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7C503A9" w14:textId="77777777" w:rsidR="00FD2800" w:rsidRDefault="00FD2800">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C2A3638"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A6EFBA8"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7EB91280" w14:textId="77777777" w:rsidR="00FD2800" w:rsidRDefault="00FD2800">
            <w:pPr>
              <w:jc w:val="center"/>
              <w:rPr>
                <w:rFonts w:ascii="宋体" w:eastAsia="宋体" w:hAnsi="宋体" w:cs="宋体" w:hint="eastAsia"/>
                <w:color w:val="000000"/>
                <w:sz w:val="18"/>
                <w:szCs w:val="18"/>
              </w:rPr>
            </w:pPr>
          </w:p>
        </w:tc>
      </w:tr>
      <w:tr w:rsidR="00FD2800" w14:paraId="5C5CE54F" w14:textId="77777777">
        <w:trPr>
          <w:trHeight w:val="800"/>
        </w:trPr>
        <w:tc>
          <w:tcPr>
            <w:tcW w:w="333" w:type="pct"/>
            <w:vMerge/>
            <w:tcBorders>
              <w:left w:val="single" w:sz="4" w:space="0" w:color="auto"/>
              <w:right w:val="single" w:sz="4" w:space="0" w:color="auto"/>
            </w:tcBorders>
            <w:vAlign w:val="center"/>
          </w:tcPr>
          <w:p w14:paraId="4C933FB8" w14:textId="77777777" w:rsidR="00FD2800" w:rsidRDefault="00FD2800">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480060FE"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5195C05F"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7901DD04"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参展产品费用支出</w:t>
            </w:r>
            <w:proofErr w:type="spellEnd"/>
          </w:p>
        </w:tc>
        <w:tc>
          <w:tcPr>
            <w:tcW w:w="339" w:type="pct"/>
            <w:tcBorders>
              <w:top w:val="nil"/>
              <w:left w:val="nil"/>
              <w:bottom w:val="single" w:sz="4" w:space="0" w:color="auto"/>
              <w:right w:val="single" w:sz="4" w:space="0" w:color="auto"/>
            </w:tcBorders>
            <w:vAlign w:val="center"/>
          </w:tcPr>
          <w:p w14:paraId="5788E0DB"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9271BE2"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&lt;=0.99万元</w:t>
            </w:r>
          </w:p>
        </w:tc>
        <w:tc>
          <w:tcPr>
            <w:tcW w:w="338" w:type="pct"/>
            <w:tcBorders>
              <w:top w:val="nil"/>
              <w:left w:val="nil"/>
              <w:bottom w:val="single" w:sz="4" w:space="0" w:color="auto"/>
              <w:right w:val="single" w:sz="4" w:space="0" w:color="auto"/>
            </w:tcBorders>
            <w:vAlign w:val="center"/>
          </w:tcPr>
          <w:p w14:paraId="2C657D47"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=0.99万元</w:t>
            </w:r>
          </w:p>
        </w:tc>
        <w:tc>
          <w:tcPr>
            <w:tcW w:w="333" w:type="pct"/>
            <w:tcBorders>
              <w:top w:val="nil"/>
              <w:left w:val="nil"/>
              <w:bottom w:val="single" w:sz="4" w:space="0" w:color="auto"/>
              <w:right w:val="single" w:sz="4" w:space="0" w:color="auto"/>
            </w:tcBorders>
            <w:vAlign w:val="center"/>
          </w:tcPr>
          <w:p w14:paraId="4C83CDE8"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77F1133"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0C3BC26"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4" w:type="pct"/>
            <w:tcBorders>
              <w:top w:val="nil"/>
              <w:left w:val="nil"/>
              <w:bottom w:val="single" w:sz="4" w:space="0" w:color="auto"/>
              <w:right w:val="single" w:sz="4" w:space="0" w:color="auto"/>
            </w:tcBorders>
            <w:vAlign w:val="center"/>
          </w:tcPr>
          <w:p w14:paraId="5015E9ED" w14:textId="77777777" w:rsidR="00FD2800" w:rsidRDefault="00FD2800">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3BC070E"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F679BC0"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529" w:type="pct"/>
            <w:tcBorders>
              <w:top w:val="nil"/>
              <w:left w:val="nil"/>
              <w:bottom w:val="single" w:sz="4" w:space="0" w:color="auto"/>
              <w:right w:val="single" w:sz="4" w:space="0" w:color="auto"/>
            </w:tcBorders>
            <w:vAlign w:val="center"/>
          </w:tcPr>
          <w:p w14:paraId="14CECB60" w14:textId="77777777" w:rsidR="00FD2800" w:rsidRDefault="00FD2800">
            <w:pPr>
              <w:jc w:val="center"/>
              <w:rPr>
                <w:rFonts w:ascii="宋体" w:eastAsia="宋体" w:hAnsi="宋体" w:cs="宋体" w:hint="eastAsia"/>
                <w:color w:val="000000"/>
                <w:sz w:val="18"/>
                <w:szCs w:val="18"/>
              </w:rPr>
            </w:pPr>
          </w:p>
        </w:tc>
      </w:tr>
      <w:tr w:rsidR="00FD2800" w14:paraId="7A4E6BC9" w14:textId="77777777">
        <w:trPr>
          <w:trHeight w:val="800"/>
        </w:trPr>
        <w:tc>
          <w:tcPr>
            <w:tcW w:w="333" w:type="pct"/>
            <w:vMerge/>
            <w:tcBorders>
              <w:left w:val="single" w:sz="4" w:space="0" w:color="auto"/>
              <w:right w:val="single" w:sz="4" w:space="0" w:color="auto"/>
            </w:tcBorders>
            <w:vAlign w:val="center"/>
          </w:tcPr>
          <w:p w14:paraId="72D5F3D1" w14:textId="77777777" w:rsidR="00FD2800" w:rsidRDefault="00FD2800">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14F79D41" w14:textId="77777777" w:rsidR="00FD2800" w:rsidRDefault="00FD280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A5871B2"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2E0EA483"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参与人员差旅费支出</w:t>
            </w:r>
            <w:proofErr w:type="spellEnd"/>
          </w:p>
        </w:tc>
        <w:tc>
          <w:tcPr>
            <w:tcW w:w="339" w:type="pct"/>
            <w:tcBorders>
              <w:top w:val="nil"/>
              <w:left w:val="nil"/>
              <w:bottom w:val="single" w:sz="4" w:space="0" w:color="auto"/>
              <w:right w:val="single" w:sz="4" w:space="0" w:color="auto"/>
            </w:tcBorders>
            <w:vAlign w:val="center"/>
          </w:tcPr>
          <w:p w14:paraId="02CA1055"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CE13F15"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&lt;=1.24万元</w:t>
            </w:r>
          </w:p>
        </w:tc>
        <w:tc>
          <w:tcPr>
            <w:tcW w:w="338" w:type="pct"/>
            <w:tcBorders>
              <w:top w:val="nil"/>
              <w:left w:val="nil"/>
              <w:bottom w:val="single" w:sz="4" w:space="0" w:color="auto"/>
              <w:right w:val="single" w:sz="4" w:space="0" w:color="auto"/>
            </w:tcBorders>
            <w:vAlign w:val="center"/>
          </w:tcPr>
          <w:p w14:paraId="083DD6EF"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=1.24万元</w:t>
            </w:r>
          </w:p>
        </w:tc>
        <w:tc>
          <w:tcPr>
            <w:tcW w:w="333" w:type="pct"/>
            <w:tcBorders>
              <w:top w:val="nil"/>
              <w:left w:val="nil"/>
              <w:bottom w:val="single" w:sz="4" w:space="0" w:color="auto"/>
              <w:right w:val="single" w:sz="4" w:space="0" w:color="auto"/>
            </w:tcBorders>
            <w:vAlign w:val="center"/>
          </w:tcPr>
          <w:p w14:paraId="476B522F"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B3CBA39"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3C12526"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4" w:type="pct"/>
            <w:tcBorders>
              <w:top w:val="nil"/>
              <w:left w:val="nil"/>
              <w:bottom w:val="single" w:sz="4" w:space="0" w:color="auto"/>
              <w:right w:val="single" w:sz="4" w:space="0" w:color="auto"/>
            </w:tcBorders>
            <w:vAlign w:val="center"/>
          </w:tcPr>
          <w:p w14:paraId="03BB1A2B" w14:textId="77777777" w:rsidR="00FD2800" w:rsidRDefault="00FD2800">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BE7A4A9"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0A4B459"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529" w:type="pct"/>
            <w:tcBorders>
              <w:top w:val="nil"/>
              <w:left w:val="nil"/>
              <w:bottom w:val="single" w:sz="4" w:space="0" w:color="auto"/>
              <w:right w:val="single" w:sz="4" w:space="0" w:color="auto"/>
            </w:tcBorders>
            <w:vAlign w:val="center"/>
          </w:tcPr>
          <w:p w14:paraId="09A782B7" w14:textId="77777777" w:rsidR="00FD2800" w:rsidRDefault="00FD2800">
            <w:pPr>
              <w:jc w:val="center"/>
              <w:rPr>
                <w:rFonts w:ascii="宋体" w:eastAsia="宋体" w:hAnsi="宋体" w:cs="宋体" w:hint="eastAsia"/>
                <w:color w:val="000000"/>
                <w:sz w:val="18"/>
                <w:szCs w:val="18"/>
              </w:rPr>
            </w:pPr>
          </w:p>
        </w:tc>
      </w:tr>
      <w:tr w:rsidR="00FD2800" w14:paraId="58833B5B" w14:textId="77777777">
        <w:trPr>
          <w:trHeight w:val="800"/>
        </w:trPr>
        <w:tc>
          <w:tcPr>
            <w:tcW w:w="333" w:type="pct"/>
            <w:vMerge/>
            <w:tcBorders>
              <w:left w:val="single" w:sz="4" w:space="0" w:color="auto"/>
              <w:bottom w:val="single" w:sz="4" w:space="0" w:color="auto"/>
              <w:right w:val="single" w:sz="4" w:space="0" w:color="auto"/>
            </w:tcBorders>
            <w:vAlign w:val="center"/>
          </w:tcPr>
          <w:p w14:paraId="2D89FEE6" w14:textId="77777777" w:rsidR="00FD2800" w:rsidRDefault="00FD2800">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2048138"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3" w:type="pct"/>
            <w:tcBorders>
              <w:top w:val="nil"/>
              <w:left w:val="nil"/>
              <w:bottom w:val="single" w:sz="4" w:space="0" w:color="auto"/>
              <w:right w:val="single" w:sz="4" w:space="0" w:color="auto"/>
            </w:tcBorders>
            <w:vAlign w:val="center"/>
          </w:tcPr>
          <w:p w14:paraId="21DDF5A5"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5B258C89"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提高企业产品宣传率</w:t>
            </w:r>
            <w:proofErr w:type="spellEnd"/>
          </w:p>
        </w:tc>
        <w:tc>
          <w:tcPr>
            <w:tcW w:w="339" w:type="pct"/>
            <w:tcBorders>
              <w:top w:val="nil"/>
              <w:left w:val="nil"/>
              <w:bottom w:val="single" w:sz="4" w:space="0" w:color="auto"/>
              <w:right w:val="single" w:sz="4" w:space="0" w:color="auto"/>
            </w:tcBorders>
            <w:vAlign w:val="center"/>
          </w:tcPr>
          <w:p w14:paraId="4A8D5C8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9" w:type="pct"/>
            <w:tcBorders>
              <w:top w:val="nil"/>
              <w:left w:val="nil"/>
              <w:bottom w:val="single" w:sz="4" w:space="0" w:color="auto"/>
              <w:right w:val="single" w:sz="4" w:space="0" w:color="auto"/>
            </w:tcBorders>
            <w:vAlign w:val="center"/>
          </w:tcPr>
          <w:p w14:paraId="2C2485EF"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1032ED35"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0CC2B365"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468D27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7" w:type="pct"/>
            <w:tcBorders>
              <w:top w:val="nil"/>
              <w:left w:val="nil"/>
              <w:bottom w:val="single" w:sz="4" w:space="0" w:color="auto"/>
              <w:right w:val="single" w:sz="4" w:space="0" w:color="auto"/>
            </w:tcBorders>
            <w:vAlign w:val="center"/>
          </w:tcPr>
          <w:p w14:paraId="645E7EC9"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832CC46" w14:textId="77777777" w:rsidR="00FD2800" w:rsidRDefault="00FD2800">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FD35871"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19F4DE0A"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61F6EA31" w14:textId="77777777" w:rsidR="00FD2800" w:rsidRDefault="00FD2800">
            <w:pPr>
              <w:jc w:val="center"/>
              <w:rPr>
                <w:rFonts w:ascii="宋体" w:eastAsia="宋体" w:hAnsi="宋体" w:cs="宋体" w:hint="eastAsia"/>
                <w:color w:val="000000"/>
                <w:sz w:val="18"/>
                <w:szCs w:val="18"/>
              </w:rPr>
            </w:pPr>
          </w:p>
        </w:tc>
      </w:tr>
      <w:tr w:rsidR="00FD2800" w14:paraId="47DF8C55"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3D88FEEE"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4BA8C761" w14:textId="77777777" w:rsidR="00FD280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24F5A2B1" w14:textId="77777777" w:rsidR="00FD2800" w:rsidRDefault="00FD2800">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7E6F1A97" w14:textId="77777777" w:rsidR="00FD2800" w:rsidRDefault="00FD2800">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075C1F33" w14:textId="77777777" w:rsidR="00FD2800" w:rsidRDefault="00FD2800">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7425A33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62F478CF" w14:textId="77777777" w:rsidR="00FD2800" w:rsidRDefault="00FD2800">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57CB7DA1" w14:textId="77777777" w:rsidR="00FD2800" w:rsidRDefault="00FD2800">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349F80ED" w14:textId="77777777" w:rsidR="00FD2800" w:rsidRDefault="00FD2800">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6621CC1A" w14:textId="77777777" w:rsidR="00FD2800" w:rsidRDefault="00FD2800">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399FF0A4" w14:textId="77777777" w:rsidR="00FD2800" w:rsidRDefault="00FD2800">
            <w:pPr>
              <w:rPr>
                <w:rFonts w:ascii="宋体" w:eastAsia="宋体" w:hAnsi="宋体" w:cs="宋体" w:hint="eastAsia"/>
                <w:color w:val="000000"/>
                <w:sz w:val="18"/>
                <w:szCs w:val="18"/>
              </w:rPr>
            </w:pPr>
          </w:p>
        </w:tc>
      </w:tr>
    </w:tbl>
    <w:p w14:paraId="66178107" w14:textId="77777777" w:rsidR="00FD2800"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EBDD5D1" w14:textId="77777777" w:rsidR="00FD280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76"/>
        <w:gridCol w:w="522"/>
        <w:gridCol w:w="549"/>
        <w:gridCol w:w="895"/>
      </w:tblGrid>
      <w:tr w:rsidR="00FD2800" w14:paraId="4DA1AE65"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43C07876"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tcPr>
          <w:p w14:paraId="49DA0FEC"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2024年自治区中小企业发展专项资金-小</w:t>
            </w:r>
            <w:proofErr w:type="gramStart"/>
            <w:r>
              <w:rPr>
                <w:rFonts w:ascii="宋体" w:eastAsia="宋体" w:hAnsi="宋体" w:cs="宋体" w:hint="eastAsia"/>
                <w:color w:val="000000"/>
                <w:sz w:val="18"/>
                <w:szCs w:val="18"/>
                <w:lang w:eastAsia="zh-CN"/>
              </w:rPr>
              <w:t>微企业</w:t>
            </w:r>
            <w:proofErr w:type="gramEnd"/>
            <w:r>
              <w:rPr>
                <w:rFonts w:ascii="宋体" w:eastAsia="宋体" w:hAnsi="宋体" w:cs="宋体" w:hint="eastAsia"/>
                <w:color w:val="000000"/>
                <w:sz w:val="18"/>
                <w:szCs w:val="18"/>
                <w:lang w:eastAsia="zh-CN"/>
              </w:rPr>
              <w:t>融资担保降</w:t>
            </w:r>
            <w:proofErr w:type="gramStart"/>
            <w:r>
              <w:rPr>
                <w:rFonts w:ascii="宋体" w:eastAsia="宋体" w:hAnsi="宋体" w:cs="宋体" w:hint="eastAsia"/>
                <w:color w:val="000000"/>
                <w:sz w:val="18"/>
                <w:szCs w:val="18"/>
                <w:lang w:eastAsia="zh-CN"/>
              </w:rPr>
              <w:t>费奖补</w:t>
            </w:r>
            <w:proofErr w:type="gramEnd"/>
            <w:r>
              <w:rPr>
                <w:rFonts w:ascii="宋体" w:eastAsia="宋体" w:hAnsi="宋体" w:cs="宋体" w:hint="eastAsia"/>
                <w:color w:val="000000"/>
                <w:sz w:val="18"/>
                <w:szCs w:val="18"/>
                <w:lang w:eastAsia="zh-CN"/>
              </w:rPr>
              <w:t>资金</w:t>
            </w:r>
          </w:p>
        </w:tc>
      </w:tr>
      <w:tr w:rsidR="00FD2800" w14:paraId="24942753"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4EAC347A"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tcPr>
          <w:p w14:paraId="3F6619B7"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木垒哈萨克自治县商务科技和工业信息化局</w:t>
            </w:r>
          </w:p>
        </w:tc>
        <w:tc>
          <w:tcPr>
            <w:tcW w:w="708" w:type="pct"/>
            <w:gridSpan w:val="2"/>
            <w:tcBorders>
              <w:top w:val="single" w:sz="4" w:space="0" w:color="auto"/>
              <w:left w:val="nil"/>
              <w:bottom w:val="single" w:sz="4" w:space="0" w:color="auto"/>
              <w:right w:val="single" w:sz="4" w:space="0" w:color="auto"/>
            </w:tcBorders>
            <w:vAlign w:val="center"/>
          </w:tcPr>
          <w:p w14:paraId="4AF562D0"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42DC9D87"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木垒县商务和工业信息化局</w:t>
            </w:r>
          </w:p>
        </w:tc>
      </w:tr>
      <w:tr w:rsidR="00FD2800" w14:paraId="2693BFEE"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2B5687A"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tcPr>
          <w:p w14:paraId="6475FB8A" w14:textId="77777777" w:rsidR="00FD2800" w:rsidRDefault="00FD2800">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1D3FDA91"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tcPr>
          <w:p w14:paraId="35B0A2B3"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545E8571"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493226C7"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24067B42"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27B35A16"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D2800" w14:paraId="3078640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D36E14F" w14:textId="77777777" w:rsidR="00FD2800" w:rsidRDefault="00FD280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0D6E50FE"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5C25EA1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2.22</w:t>
            </w:r>
          </w:p>
        </w:tc>
        <w:tc>
          <w:tcPr>
            <w:tcW w:w="983" w:type="pct"/>
            <w:gridSpan w:val="3"/>
            <w:tcBorders>
              <w:top w:val="single" w:sz="4" w:space="0" w:color="auto"/>
              <w:left w:val="nil"/>
              <w:bottom w:val="single" w:sz="4" w:space="0" w:color="auto"/>
              <w:right w:val="single" w:sz="4" w:space="0" w:color="auto"/>
            </w:tcBorders>
            <w:vAlign w:val="center"/>
          </w:tcPr>
          <w:p w14:paraId="3591D7E2"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2.22</w:t>
            </w:r>
          </w:p>
        </w:tc>
        <w:tc>
          <w:tcPr>
            <w:tcW w:w="708" w:type="pct"/>
            <w:gridSpan w:val="2"/>
            <w:tcBorders>
              <w:top w:val="single" w:sz="4" w:space="0" w:color="auto"/>
              <w:left w:val="nil"/>
              <w:bottom w:val="single" w:sz="4" w:space="0" w:color="auto"/>
              <w:right w:val="single" w:sz="4" w:space="0" w:color="auto"/>
            </w:tcBorders>
            <w:vAlign w:val="center"/>
          </w:tcPr>
          <w:p w14:paraId="3713D20B"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2.22</w:t>
            </w:r>
          </w:p>
        </w:tc>
        <w:tc>
          <w:tcPr>
            <w:tcW w:w="671" w:type="pct"/>
            <w:gridSpan w:val="2"/>
            <w:tcBorders>
              <w:top w:val="nil"/>
              <w:left w:val="nil"/>
              <w:bottom w:val="single" w:sz="4" w:space="0" w:color="auto"/>
              <w:right w:val="single" w:sz="4" w:space="0" w:color="auto"/>
            </w:tcBorders>
            <w:vAlign w:val="center"/>
          </w:tcPr>
          <w:p w14:paraId="0E6DBAC7"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2A32269"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76BDFDF"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2800" w14:paraId="72352CD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5A2173E" w14:textId="77777777" w:rsidR="00FD2800" w:rsidRDefault="00FD280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06626FEE"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096CBF1A"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2.22</w:t>
            </w:r>
          </w:p>
        </w:tc>
        <w:tc>
          <w:tcPr>
            <w:tcW w:w="983" w:type="pct"/>
            <w:gridSpan w:val="3"/>
            <w:tcBorders>
              <w:top w:val="single" w:sz="4" w:space="0" w:color="auto"/>
              <w:left w:val="nil"/>
              <w:bottom w:val="single" w:sz="4" w:space="0" w:color="auto"/>
              <w:right w:val="single" w:sz="4" w:space="0" w:color="auto"/>
            </w:tcBorders>
            <w:vAlign w:val="center"/>
          </w:tcPr>
          <w:p w14:paraId="2BEC006B"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2.22</w:t>
            </w:r>
          </w:p>
        </w:tc>
        <w:tc>
          <w:tcPr>
            <w:tcW w:w="708" w:type="pct"/>
            <w:gridSpan w:val="2"/>
            <w:tcBorders>
              <w:top w:val="single" w:sz="4" w:space="0" w:color="auto"/>
              <w:left w:val="nil"/>
              <w:bottom w:val="single" w:sz="4" w:space="0" w:color="auto"/>
              <w:right w:val="single" w:sz="4" w:space="0" w:color="auto"/>
            </w:tcBorders>
            <w:vAlign w:val="center"/>
          </w:tcPr>
          <w:p w14:paraId="17D8D6A6"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2.22</w:t>
            </w:r>
          </w:p>
        </w:tc>
        <w:tc>
          <w:tcPr>
            <w:tcW w:w="671" w:type="pct"/>
            <w:gridSpan w:val="2"/>
            <w:tcBorders>
              <w:top w:val="nil"/>
              <w:left w:val="nil"/>
              <w:bottom w:val="single" w:sz="4" w:space="0" w:color="auto"/>
              <w:right w:val="single" w:sz="4" w:space="0" w:color="auto"/>
            </w:tcBorders>
            <w:vAlign w:val="center"/>
          </w:tcPr>
          <w:p w14:paraId="74AF669C"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8005361"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F8B6883"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2800" w14:paraId="2518935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D076B8E" w14:textId="77777777" w:rsidR="00FD2800" w:rsidRDefault="00FD280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20B6333B" w14:textId="77777777" w:rsidR="00FD280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08D80FAA"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63DDAD32"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A4A3918"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1C7D3712"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AB66FDB"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3EDCE85"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2800" w14:paraId="2F966038"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ADA48D4"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tcPr>
          <w:p w14:paraId="6328B206"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2B42752F"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D2800" w14:paraId="279EB8B2"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36F61D82" w14:textId="77777777" w:rsidR="00FD2800" w:rsidRDefault="00FD2800">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1AD6E3EA"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依据《关于下达2024年自治区中小企业发展专项资金（第二批）预算的通知》昌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【2024】80号文件，木垒县商务和工业信息化局计划使用此项资金2.22万元，向木垒县富泽融资担保有限公司发放中小</w:t>
            </w:r>
            <w:proofErr w:type="gramStart"/>
            <w:r>
              <w:rPr>
                <w:rFonts w:ascii="宋体" w:eastAsia="宋体" w:hAnsi="宋体" w:cs="宋体" w:hint="eastAsia"/>
                <w:color w:val="000000"/>
                <w:sz w:val="18"/>
                <w:szCs w:val="18"/>
                <w:lang w:eastAsia="zh-CN"/>
              </w:rPr>
              <w:t>微企业</w:t>
            </w:r>
            <w:proofErr w:type="gramEnd"/>
            <w:r>
              <w:rPr>
                <w:rFonts w:ascii="宋体" w:eastAsia="宋体" w:hAnsi="宋体" w:cs="宋体" w:hint="eastAsia"/>
                <w:color w:val="000000"/>
                <w:sz w:val="18"/>
                <w:szCs w:val="18"/>
                <w:lang w:eastAsia="zh-CN"/>
              </w:rPr>
              <w:t>融资担保降</w:t>
            </w:r>
            <w:proofErr w:type="gramStart"/>
            <w:r>
              <w:rPr>
                <w:rFonts w:ascii="宋体" w:eastAsia="宋体" w:hAnsi="宋体" w:cs="宋体" w:hint="eastAsia"/>
                <w:color w:val="000000"/>
                <w:sz w:val="18"/>
                <w:szCs w:val="18"/>
                <w:lang w:eastAsia="zh-CN"/>
              </w:rPr>
              <w:t>费奖补项目奖补</w:t>
            </w:r>
            <w:proofErr w:type="gramEnd"/>
            <w:r>
              <w:rPr>
                <w:rFonts w:ascii="宋体" w:eastAsia="宋体" w:hAnsi="宋体" w:cs="宋体" w:hint="eastAsia"/>
                <w:color w:val="000000"/>
                <w:sz w:val="18"/>
                <w:szCs w:val="18"/>
                <w:lang w:eastAsia="zh-CN"/>
              </w:rPr>
              <w:t>资金，鼓励融资担保公司持续为木垒县中小</w:t>
            </w:r>
            <w:proofErr w:type="gramStart"/>
            <w:r>
              <w:rPr>
                <w:rFonts w:ascii="宋体" w:eastAsia="宋体" w:hAnsi="宋体" w:cs="宋体" w:hint="eastAsia"/>
                <w:color w:val="000000"/>
                <w:sz w:val="18"/>
                <w:szCs w:val="18"/>
                <w:lang w:eastAsia="zh-CN"/>
              </w:rPr>
              <w:t>微企业</w:t>
            </w:r>
            <w:proofErr w:type="gramEnd"/>
            <w:r>
              <w:rPr>
                <w:rFonts w:ascii="宋体" w:eastAsia="宋体" w:hAnsi="宋体" w:cs="宋体" w:hint="eastAsia"/>
                <w:color w:val="000000"/>
                <w:sz w:val="18"/>
                <w:szCs w:val="18"/>
                <w:lang w:eastAsia="zh-CN"/>
              </w:rPr>
              <w:t>开展小</w:t>
            </w:r>
            <w:proofErr w:type="gramStart"/>
            <w:r>
              <w:rPr>
                <w:rFonts w:ascii="宋体" w:eastAsia="宋体" w:hAnsi="宋体" w:cs="宋体" w:hint="eastAsia"/>
                <w:color w:val="000000"/>
                <w:sz w:val="18"/>
                <w:szCs w:val="18"/>
                <w:lang w:eastAsia="zh-CN"/>
              </w:rPr>
              <w:t>微企业</w:t>
            </w:r>
            <w:proofErr w:type="gramEnd"/>
            <w:r>
              <w:rPr>
                <w:rFonts w:ascii="宋体" w:eastAsia="宋体" w:hAnsi="宋体" w:cs="宋体" w:hint="eastAsia"/>
                <w:color w:val="000000"/>
                <w:sz w:val="18"/>
                <w:szCs w:val="18"/>
                <w:lang w:eastAsia="zh-CN"/>
              </w:rPr>
              <w:t>融资担保降费服务，年累计受保小</w:t>
            </w:r>
            <w:proofErr w:type="gramStart"/>
            <w:r>
              <w:rPr>
                <w:rFonts w:ascii="宋体" w:eastAsia="宋体" w:hAnsi="宋体" w:cs="宋体" w:hint="eastAsia"/>
                <w:color w:val="000000"/>
                <w:sz w:val="18"/>
                <w:szCs w:val="18"/>
                <w:lang w:eastAsia="zh-CN"/>
              </w:rPr>
              <w:t>微企业</w:t>
            </w:r>
            <w:proofErr w:type="gramEnd"/>
            <w:r>
              <w:rPr>
                <w:rFonts w:ascii="宋体" w:eastAsia="宋体" w:hAnsi="宋体" w:cs="宋体" w:hint="eastAsia"/>
                <w:color w:val="000000"/>
                <w:sz w:val="18"/>
                <w:szCs w:val="18"/>
                <w:lang w:eastAsia="zh-CN"/>
              </w:rPr>
              <w:t>8家以上，小</w:t>
            </w:r>
            <w:proofErr w:type="gramStart"/>
            <w:r>
              <w:rPr>
                <w:rFonts w:ascii="宋体" w:eastAsia="宋体" w:hAnsi="宋体" w:cs="宋体" w:hint="eastAsia"/>
                <w:color w:val="000000"/>
                <w:sz w:val="18"/>
                <w:szCs w:val="18"/>
                <w:lang w:eastAsia="zh-CN"/>
              </w:rPr>
              <w:t>微企业年化担保</w:t>
            </w:r>
            <w:proofErr w:type="gramEnd"/>
            <w:r>
              <w:rPr>
                <w:rFonts w:ascii="宋体" w:eastAsia="宋体" w:hAnsi="宋体" w:cs="宋体" w:hint="eastAsia"/>
                <w:color w:val="000000"/>
                <w:sz w:val="18"/>
                <w:szCs w:val="18"/>
                <w:lang w:eastAsia="zh-CN"/>
              </w:rPr>
              <w:t>额2000万元以上，降低中小</w:t>
            </w:r>
            <w:proofErr w:type="gramStart"/>
            <w:r>
              <w:rPr>
                <w:rFonts w:ascii="宋体" w:eastAsia="宋体" w:hAnsi="宋体" w:cs="宋体" w:hint="eastAsia"/>
                <w:color w:val="000000"/>
                <w:sz w:val="18"/>
                <w:szCs w:val="18"/>
                <w:lang w:eastAsia="zh-CN"/>
              </w:rPr>
              <w:t>微企业</w:t>
            </w:r>
            <w:proofErr w:type="gramEnd"/>
            <w:r>
              <w:rPr>
                <w:rFonts w:ascii="宋体" w:eastAsia="宋体" w:hAnsi="宋体" w:cs="宋体" w:hint="eastAsia"/>
                <w:color w:val="000000"/>
                <w:sz w:val="18"/>
                <w:szCs w:val="18"/>
                <w:lang w:eastAsia="zh-CN"/>
              </w:rPr>
              <w:t>抵押担保成本，助力解决中小</w:t>
            </w:r>
            <w:proofErr w:type="gramStart"/>
            <w:r>
              <w:rPr>
                <w:rFonts w:ascii="宋体" w:eastAsia="宋体" w:hAnsi="宋体" w:cs="宋体" w:hint="eastAsia"/>
                <w:color w:val="000000"/>
                <w:sz w:val="18"/>
                <w:szCs w:val="18"/>
                <w:lang w:eastAsia="zh-CN"/>
              </w:rPr>
              <w:t>微企业</w:t>
            </w:r>
            <w:proofErr w:type="gramEnd"/>
            <w:r>
              <w:rPr>
                <w:rFonts w:ascii="宋体" w:eastAsia="宋体" w:hAnsi="宋体" w:cs="宋体" w:hint="eastAsia"/>
                <w:color w:val="000000"/>
                <w:sz w:val="18"/>
                <w:szCs w:val="18"/>
                <w:lang w:eastAsia="zh-CN"/>
              </w:rPr>
              <w:t>融资困难，促进自治县中小</w:t>
            </w:r>
            <w:proofErr w:type="gramStart"/>
            <w:r>
              <w:rPr>
                <w:rFonts w:ascii="宋体" w:eastAsia="宋体" w:hAnsi="宋体" w:cs="宋体" w:hint="eastAsia"/>
                <w:color w:val="000000"/>
                <w:sz w:val="18"/>
                <w:szCs w:val="18"/>
                <w:lang w:eastAsia="zh-CN"/>
              </w:rPr>
              <w:t>微企业</w:t>
            </w:r>
            <w:proofErr w:type="gramEnd"/>
            <w:r>
              <w:rPr>
                <w:rFonts w:ascii="宋体" w:eastAsia="宋体" w:hAnsi="宋体" w:cs="宋体" w:hint="eastAsia"/>
                <w:color w:val="000000"/>
                <w:sz w:val="18"/>
                <w:szCs w:val="18"/>
                <w:lang w:eastAsia="zh-CN"/>
              </w:rPr>
              <w:t>高质量发展。</w:t>
            </w:r>
          </w:p>
        </w:tc>
        <w:tc>
          <w:tcPr>
            <w:tcW w:w="2559" w:type="pct"/>
            <w:gridSpan w:val="7"/>
            <w:tcBorders>
              <w:top w:val="single" w:sz="4" w:space="0" w:color="auto"/>
              <w:left w:val="nil"/>
              <w:bottom w:val="single" w:sz="4" w:space="0" w:color="auto"/>
              <w:right w:val="single" w:sz="4" w:space="0" w:color="auto"/>
            </w:tcBorders>
            <w:vAlign w:val="center"/>
          </w:tcPr>
          <w:p w14:paraId="40F239C3"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截至2024年12月31日，该项目实际完成了2024年自治区中小企业发展专项资金-小</w:t>
            </w:r>
            <w:proofErr w:type="gramStart"/>
            <w:r>
              <w:rPr>
                <w:rFonts w:ascii="宋体" w:eastAsia="宋体" w:hAnsi="宋体" w:cs="宋体" w:hint="eastAsia"/>
                <w:color w:val="000000"/>
                <w:sz w:val="18"/>
                <w:szCs w:val="18"/>
                <w:lang w:eastAsia="zh-CN"/>
              </w:rPr>
              <w:t>微企业</w:t>
            </w:r>
            <w:proofErr w:type="gramEnd"/>
            <w:r>
              <w:rPr>
                <w:rFonts w:ascii="宋体" w:eastAsia="宋体" w:hAnsi="宋体" w:cs="宋体" w:hint="eastAsia"/>
                <w:color w:val="000000"/>
                <w:sz w:val="18"/>
                <w:szCs w:val="18"/>
                <w:lang w:eastAsia="zh-CN"/>
              </w:rPr>
              <w:t>融资担保降</w:t>
            </w:r>
            <w:proofErr w:type="gramStart"/>
            <w:r>
              <w:rPr>
                <w:rFonts w:ascii="宋体" w:eastAsia="宋体" w:hAnsi="宋体" w:cs="宋体" w:hint="eastAsia"/>
                <w:color w:val="000000"/>
                <w:sz w:val="18"/>
                <w:szCs w:val="18"/>
                <w:lang w:eastAsia="zh-CN"/>
              </w:rPr>
              <w:t>费奖补</w:t>
            </w:r>
            <w:proofErr w:type="gramEnd"/>
            <w:r>
              <w:rPr>
                <w:rFonts w:ascii="宋体" w:eastAsia="宋体" w:hAnsi="宋体" w:cs="宋体" w:hint="eastAsia"/>
                <w:color w:val="000000"/>
                <w:sz w:val="18"/>
                <w:szCs w:val="18"/>
                <w:lang w:eastAsia="zh-CN"/>
              </w:rPr>
              <w:t>资金，分配企业为支付木垒县富泽融资担保有限责任公司，小</w:t>
            </w:r>
            <w:proofErr w:type="gramStart"/>
            <w:r>
              <w:rPr>
                <w:rFonts w:ascii="宋体" w:eastAsia="宋体" w:hAnsi="宋体" w:cs="宋体" w:hint="eastAsia"/>
                <w:color w:val="000000"/>
                <w:sz w:val="18"/>
                <w:szCs w:val="18"/>
                <w:lang w:eastAsia="zh-CN"/>
              </w:rPr>
              <w:t>微企业</w:t>
            </w:r>
            <w:proofErr w:type="gramEnd"/>
            <w:r>
              <w:rPr>
                <w:rFonts w:ascii="宋体" w:eastAsia="宋体" w:hAnsi="宋体" w:cs="宋体" w:hint="eastAsia"/>
                <w:color w:val="000000"/>
                <w:sz w:val="18"/>
                <w:szCs w:val="18"/>
                <w:lang w:eastAsia="zh-CN"/>
              </w:rPr>
              <w:t>融资担保业务笔数10笔；通过该项目的实施，提升了中小企业的竞争力，促进了中小企业的快速发展，降低了中小</w:t>
            </w:r>
            <w:proofErr w:type="gramStart"/>
            <w:r>
              <w:rPr>
                <w:rFonts w:ascii="宋体" w:eastAsia="宋体" w:hAnsi="宋体" w:cs="宋体" w:hint="eastAsia"/>
                <w:color w:val="000000"/>
                <w:sz w:val="18"/>
                <w:szCs w:val="18"/>
                <w:lang w:eastAsia="zh-CN"/>
              </w:rPr>
              <w:t>微企业</w:t>
            </w:r>
            <w:proofErr w:type="gramEnd"/>
            <w:r>
              <w:rPr>
                <w:rFonts w:ascii="宋体" w:eastAsia="宋体" w:hAnsi="宋体" w:cs="宋体" w:hint="eastAsia"/>
                <w:color w:val="000000"/>
                <w:sz w:val="18"/>
                <w:szCs w:val="18"/>
                <w:lang w:eastAsia="zh-CN"/>
              </w:rPr>
              <w:t>抵押担保成本，助力解决中小</w:t>
            </w:r>
            <w:proofErr w:type="gramStart"/>
            <w:r>
              <w:rPr>
                <w:rFonts w:ascii="宋体" w:eastAsia="宋体" w:hAnsi="宋体" w:cs="宋体" w:hint="eastAsia"/>
                <w:color w:val="000000"/>
                <w:sz w:val="18"/>
                <w:szCs w:val="18"/>
                <w:lang w:eastAsia="zh-CN"/>
              </w:rPr>
              <w:t>微企业</w:t>
            </w:r>
            <w:proofErr w:type="gramEnd"/>
            <w:r>
              <w:rPr>
                <w:rFonts w:ascii="宋体" w:eastAsia="宋体" w:hAnsi="宋体" w:cs="宋体" w:hint="eastAsia"/>
                <w:color w:val="000000"/>
                <w:sz w:val="18"/>
                <w:szCs w:val="18"/>
                <w:lang w:eastAsia="zh-CN"/>
              </w:rPr>
              <w:t>融资困难。</w:t>
            </w:r>
          </w:p>
        </w:tc>
      </w:tr>
      <w:tr w:rsidR="00FD2800" w14:paraId="0C4A0426" w14:textId="77777777">
        <w:trPr>
          <w:trHeight w:val="820"/>
        </w:trPr>
        <w:tc>
          <w:tcPr>
            <w:tcW w:w="328" w:type="pct"/>
            <w:tcBorders>
              <w:top w:val="nil"/>
              <w:left w:val="single" w:sz="4" w:space="0" w:color="auto"/>
              <w:bottom w:val="single" w:sz="4" w:space="0" w:color="auto"/>
              <w:right w:val="single" w:sz="4" w:space="0" w:color="auto"/>
            </w:tcBorders>
            <w:vAlign w:val="center"/>
          </w:tcPr>
          <w:p w14:paraId="0F2049C0" w14:textId="77777777" w:rsidR="00FD2800" w:rsidRDefault="00FD2800">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4BA105B"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51126972"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4A6413F4"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7C5E53CD"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49C1C959"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tcPr>
          <w:p w14:paraId="2A562823"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464E8129"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tcPr>
          <w:p w14:paraId="4CBDCF72"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28CC222E"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3A48096A"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789E0504"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61335EAA"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0AC39579" w14:textId="77777777" w:rsidR="00FD2800"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2800" w14:paraId="3BC6A652" w14:textId="77777777">
        <w:trPr>
          <w:trHeight w:val="800"/>
        </w:trPr>
        <w:tc>
          <w:tcPr>
            <w:tcW w:w="328" w:type="pct"/>
            <w:vMerge w:val="restart"/>
            <w:tcBorders>
              <w:top w:val="nil"/>
              <w:left w:val="single" w:sz="4" w:space="0" w:color="auto"/>
              <w:right w:val="single" w:sz="4" w:space="0" w:color="auto"/>
            </w:tcBorders>
            <w:vAlign w:val="center"/>
          </w:tcPr>
          <w:p w14:paraId="0E8DDA55"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w:t>
            </w:r>
            <w:r>
              <w:rPr>
                <w:rFonts w:ascii="宋体" w:eastAsia="宋体" w:hAnsi="宋体" w:cs="宋体" w:hint="eastAsia"/>
                <w:color w:val="000000"/>
                <w:sz w:val="18"/>
                <w:szCs w:val="18"/>
                <w:lang w:eastAsia="zh-CN"/>
              </w:rPr>
              <w:lastRenderedPageBreak/>
              <w:t>情况</w:t>
            </w:r>
          </w:p>
        </w:tc>
        <w:tc>
          <w:tcPr>
            <w:tcW w:w="332" w:type="pct"/>
            <w:vMerge w:val="restart"/>
            <w:tcBorders>
              <w:top w:val="nil"/>
              <w:left w:val="nil"/>
              <w:right w:val="single" w:sz="4" w:space="0" w:color="auto"/>
            </w:tcBorders>
            <w:vAlign w:val="center"/>
          </w:tcPr>
          <w:p w14:paraId="72FDAF04"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产出指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093018E1"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数量指</w:t>
            </w:r>
            <w:r>
              <w:rPr>
                <w:rFonts w:ascii="宋体" w:eastAsia="宋体" w:hAnsi="宋体" w:cs="宋体" w:hint="eastAsia"/>
                <w:color w:val="000000"/>
                <w:sz w:val="18"/>
                <w:szCs w:val="18"/>
              </w:rPr>
              <w:lastRenderedPageBreak/>
              <w:t>标</w:t>
            </w:r>
            <w:proofErr w:type="spellEnd"/>
          </w:p>
        </w:tc>
        <w:tc>
          <w:tcPr>
            <w:tcW w:w="472" w:type="pct"/>
            <w:tcBorders>
              <w:top w:val="single" w:sz="4" w:space="0" w:color="auto"/>
              <w:left w:val="nil"/>
              <w:bottom w:val="single" w:sz="4" w:space="0" w:color="auto"/>
              <w:right w:val="single" w:sz="4" w:space="0" w:color="auto"/>
            </w:tcBorders>
            <w:vAlign w:val="center"/>
          </w:tcPr>
          <w:p w14:paraId="15371CEC" w14:textId="77777777" w:rsidR="00FD2800" w:rsidRDefault="00000000">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lastRenderedPageBreak/>
              <w:t>发放奖补资金</w:t>
            </w:r>
            <w:proofErr w:type="gramEnd"/>
            <w:r>
              <w:rPr>
                <w:rFonts w:ascii="宋体" w:eastAsia="宋体" w:hAnsi="宋体" w:cs="宋体" w:hint="eastAsia"/>
                <w:color w:val="000000"/>
                <w:sz w:val="18"/>
                <w:szCs w:val="18"/>
                <w:lang w:eastAsia="zh-CN"/>
              </w:rPr>
              <w:t>融资企</w:t>
            </w:r>
            <w:r>
              <w:rPr>
                <w:rFonts w:ascii="宋体" w:eastAsia="宋体" w:hAnsi="宋体" w:cs="宋体" w:hint="eastAsia"/>
                <w:color w:val="000000"/>
                <w:sz w:val="18"/>
                <w:szCs w:val="18"/>
                <w:lang w:eastAsia="zh-CN"/>
              </w:rPr>
              <w:lastRenderedPageBreak/>
              <w:t>业数量</w:t>
            </w:r>
          </w:p>
        </w:tc>
        <w:tc>
          <w:tcPr>
            <w:tcW w:w="334" w:type="pct"/>
            <w:tcBorders>
              <w:top w:val="nil"/>
              <w:left w:val="nil"/>
              <w:bottom w:val="single" w:sz="4" w:space="0" w:color="auto"/>
              <w:right w:val="single" w:sz="4" w:space="0" w:color="auto"/>
            </w:tcBorders>
            <w:vAlign w:val="center"/>
          </w:tcPr>
          <w:p w14:paraId="7E5D5183"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8</w:t>
            </w:r>
          </w:p>
        </w:tc>
        <w:tc>
          <w:tcPr>
            <w:tcW w:w="314" w:type="pct"/>
            <w:tcBorders>
              <w:top w:val="nil"/>
              <w:left w:val="nil"/>
              <w:bottom w:val="single" w:sz="4" w:space="0" w:color="auto"/>
              <w:right w:val="single" w:sz="4" w:space="0" w:color="auto"/>
            </w:tcBorders>
            <w:vAlign w:val="center"/>
          </w:tcPr>
          <w:p w14:paraId="5D0D0F3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334" w:type="pct"/>
            <w:tcBorders>
              <w:top w:val="nil"/>
              <w:left w:val="nil"/>
              <w:bottom w:val="single" w:sz="4" w:space="0" w:color="auto"/>
              <w:right w:val="single" w:sz="4" w:space="0" w:color="auto"/>
            </w:tcBorders>
            <w:vAlign w:val="center"/>
          </w:tcPr>
          <w:p w14:paraId="590E92B7"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328" w:type="pct"/>
            <w:tcBorders>
              <w:top w:val="nil"/>
              <w:left w:val="nil"/>
              <w:bottom w:val="single" w:sz="4" w:space="0" w:color="auto"/>
              <w:right w:val="single" w:sz="4" w:space="0" w:color="auto"/>
            </w:tcBorders>
            <w:vAlign w:val="center"/>
          </w:tcPr>
          <w:p w14:paraId="1F1F647A"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25E68AD"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4AE26BD8"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6B5023B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1家</w:t>
            </w:r>
          </w:p>
        </w:tc>
        <w:tc>
          <w:tcPr>
            <w:tcW w:w="327" w:type="pct"/>
            <w:tcBorders>
              <w:top w:val="nil"/>
              <w:left w:val="nil"/>
              <w:bottom w:val="single" w:sz="4" w:space="0" w:color="auto"/>
              <w:right w:val="single" w:sz="4" w:space="0" w:color="auto"/>
            </w:tcBorders>
            <w:vAlign w:val="center"/>
          </w:tcPr>
          <w:p w14:paraId="7C782DE6"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2985D6C1"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roofErr w:type="gramEnd"/>
          </w:p>
        </w:tc>
        <w:tc>
          <w:tcPr>
            <w:tcW w:w="524" w:type="pct"/>
            <w:tcBorders>
              <w:top w:val="nil"/>
              <w:left w:val="nil"/>
              <w:bottom w:val="single" w:sz="4" w:space="0" w:color="auto"/>
              <w:right w:val="single" w:sz="4" w:space="0" w:color="auto"/>
            </w:tcBorders>
            <w:vAlign w:val="center"/>
          </w:tcPr>
          <w:p w14:paraId="0E8C69E1" w14:textId="77777777" w:rsidR="00FD2800" w:rsidRDefault="00FD2800">
            <w:pPr>
              <w:jc w:val="center"/>
              <w:rPr>
                <w:rFonts w:ascii="宋体" w:eastAsia="宋体" w:hAnsi="宋体" w:cs="宋体" w:hint="eastAsia"/>
                <w:color w:val="000000"/>
                <w:sz w:val="18"/>
                <w:szCs w:val="18"/>
              </w:rPr>
            </w:pPr>
          </w:p>
        </w:tc>
      </w:tr>
      <w:tr w:rsidR="00FD2800" w14:paraId="09F4EA60" w14:textId="77777777">
        <w:trPr>
          <w:trHeight w:val="800"/>
        </w:trPr>
        <w:tc>
          <w:tcPr>
            <w:tcW w:w="328" w:type="pct"/>
            <w:vMerge/>
            <w:tcBorders>
              <w:left w:val="single" w:sz="4" w:space="0" w:color="auto"/>
              <w:right w:val="single" w:sz="4" w:space="0" w:color="auto"/>
            </w:tcBorders>
            <w:vAlign w:val="center"/>
          </w:tcPr>
          <w:p w14:paraId="4EE75980" w14:textId="77777777" w:rsidR="00FD2800" w:rsidRDefault="00FD280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C6168CE" w14:textId="77777777" w:rsidR="00FD2800" w:rsidRDefault="00FD280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FFE707D"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3F2E5A74" w14:textId="77777777" w:rsidR="00FD280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小</w:t>
            </w:r>
            <w:proofErr w:type="gramStart"/>
            <w:r>
              <w:rPr>
                <w:rFonts w:ascii="宋体" w:eastAsia="宋体" w:hAnsi="宋体" w:cs="宋体" w:hint="eastAsia"/>
                <w:color w:val="000000"/>
                <w:sz w:val="18"/>
                <w:szCs w:val="18"/>
                <w:lang w:eastAsia="zh-CN"/>
              </w:rPr>
              <w:t>微企业</w:t>
            </w:r>
            <w:proofErr w:type="gramEnd"/>
            <w:r>
              <w:rPr>
                <w:rFonts w:ascii="宋体" w:eastAsia="宋体" w:hAnsi="宋体" w:cs="宋体" w:hint="eastAsia"/>
                <w:color w:val="000000"/>
                <w:sz w:val="18"/>
                <w:szCs w:val="18"/>
                <w:lang w:eastAsia="zh-CN"/>
              </w:rPr>
              <w:t>融资担保业务笔数</w:t>
            </w:r>
          </w:p>
        </w:tc>
        <w:tc>
          <w:tcPr>
            <w:tcW w:w="334" w:type="pct"/>
            <w:tcBorders>
              <w:top w:val="nil"/>
              <w:left w:val="nil"/>
              <w:bottom w:val="single" w:sz="4" w:space="0" w:color="auto"/>
              <w:right w:val="single" w:sz="4" w:space="0" w:color="auto"/>
            </w:tcBorders>
            <w:vAlign w:val="center"/>
          </w:tcPr>
          <w:p w14:paraId="7050F552"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6CE03B2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=10笔</w:t>
            </w:r>
          </w:p>
        </w:tc>
        <w:tc>
          <w:tcPr>
            <w:tcW w:w="334" w:type="pct"/>
            <w:tcBorders>
              <w:top w:val="nil"/>
              <w:left w:val="nil"/>
              <w:bottom w:val="single" w:sz="4" w:space="0" w:color="auto"/>
              <w:right w:val="single" w:sz="4" w:space="0" w:color="auto"/>
            </w:tcBorders>
            <w:vAlign w:val="center"/>
          </w:tcPr>
          <w:p w14:paraId="714B3F3B"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10家</w:t>
            </w:r>
          </w:p>
        </w:tc>
        <w:tc>
          <w:tcPr>
            <w:tcW w:w="328" w:type="pct"/>
            <w:tcBorders>
              <w:top w:val="nil"/>
              <w:left w:val="nil"/>
              <w:bottom w:val="single" w:sz="4" w:space="0" w:color="auto"/>
              <w:right w:val="single" w:sz="4" w:space="0" w:color="auto"/>
            </w:tcBorders>
            <w:vAlign w:val="center"/>
          </w:tcPr>
          <w:p w14:paraId="6EC5AD72"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09BE7B9"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6815810B"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C045EDC"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17家</w:t>
            </w:r>
          </w:p>
        </w:tc>
        <w:tc>
          <w:tcPr>
            <w:tcW w:w="327" w:type="pct"/>
            <w:tcBorders>
              <w:top w:val="nil"/>
              <w:left w:val="nil"/>
              <w:bottom w:val="single" w:sz="4" w:space="0" w:color="auto"/>
              <w:right w:val="single" w:sz="4" w:space="0" w:color="auto"/>
            </w:tcBorders>
            <w:vAlign w:val="center"/>
          </w:tcPr>
          <w:p w14:paraId="6EB7EBEB"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0E299F3"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3038B141" w14:textId="77777777" w:rsidR="00FD2800" w:rsidRDefault="00FD2800">
            <w:pPr>
              <w:jc w:val="center"/>
              <w:rPr>
                <w:rFonts w:ascii="宋体" w:eastAsia="宋体" w:hAnsi="宋体" w:cs="宋体" w:hint="eastAsia"/>
                <w:color w:val="000000"/>
                <w:sz w:val="18"/>
                <w:szCs w:val="18"/>
              </w:rPr>
            </w:pPr>
          </w:p>
        </w:tc>
      </w:tr>
      <w:tr w:rsidR="00FD2800" w14:paraId="4787CF10" w14:textId="77777777">
        <w:trPr>
          <w:trHeight w:val="800"/>
        </w:trPr>
        <w:tc>
          <w:tcPr>
            <w:tcW w:w="328" w:type="pct"/>
            <w:vMerge/>
            <w:tcBorders>
              <w:left w:val="single" w:sz="4" w:space="0" w:color="auto"/>
              <w:right w:val="single" w:sz="4" w:space="0" w:color="auto"/>
            </w:tcBorders>
            <w:vAlign w:val="center"/>
          </w:tcPr>
          <w:p w14:paraId="13D01D99" w14:textId="77777777" w:rsidR="00FD2800" w:rsidRDefault="00FD280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20C3D51" w14:textId="77777777" w:rsidR="00FD2800" w:rsidRDefault="00FD280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A9911E3"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7D4FF38C"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奖补资金发放率</w:t>
            </w:r>
            <w:proofErr w:type="spellEnd"/>
          </w:p>
        </w:tc>
        <w:tc>
          <w:tcPr>
            <w:tcW w:w="334" w:type="pct"/>
            <w:tcBorders>
              <w:top w:val="nil"/>
              <w:left w:val="nil"/>
              <w:bottom w:val="single" w:sz="4" w:space="0" w:color="auto"/>
              <w:right w:val="single" w:sz="4" w:space="0" w:color="auto"/>
            </w:tcBorders>
            <w:vAlign w:val="center"/>
          </w:tcPr>
          <w:p w14:paraId="7F3F4A00"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3A06E3DA"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55FF3CB"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D18852B"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0B994F7"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1A94B979"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69C269B"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3F81E55F"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54937EA"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14F2F403" w14:textId="77777777" w:rsidR="00FD2800" w:rsidRDefault="00FD2800">
            <w:pPr>
              <w:jc w:val="center"/>
              <w:rPr>
                <w:rFonts w:ascii="宋体" w:eastAsia="宋体" w:hAnsi="宋体" w:cs="宋体" w:hint="eastAsia"/>
                <w:color w:val="000000"/>
                <w:sz w:val="18"/>
                <w:szCs w:val="18"/>
              </w:rPr>
            </w:pPr>
          </w:p>
        </w:tc>
      </w:tr>
      <w:tr w:rsidR="00FD2800" w14:paraId="47F00202" w14:textId="77777777">
        <w:trPr>
          <w:trHeight w:val="800"/>
        </w:trPr>
        <w:tc>
          <w:tcPr>
            <w:tcW w:w="328" w:type="pct"/>
            <w:vMerge/>
            <w:tcBorders>
              <w:left w:val="single" w:sz="4" w:space="0" w:color="auto"/>
              <w:right w:val="single" w:sz="4" w:space="0" w:color="auto"/>
            </w:tcBorders>
            <w:vAlign w:val="center"/>
          </w:tcPr>
          <w:p w14:paraId="401F6697" w14:textId="77777777" w:rsidR="00FD2800" w:rsidRDefault="00FD280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FAF772A" w14:textId="77777777" w:rsidR="00FD2800" w:rsidRDefault="00FD280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97B4499"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69038037" w14:textId="77777777" w:rsidR="00FD280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小</w:t>
            </w:r>
            <w:proofErr w:type="gramStart"/>
            <w:r>
              <w:rPr>
                <w:rFonts w:ascii="宋体" w:eastAsia="宋体" w:hAnsi="宋体" w:cs="宋体" w:hint="eastAsia"/>
                <w:color w:val="000000"/>
                <w:sz w:val="18"/>
                <w:szCs w:val="18"/>
                <w:lang w:eastAsia="zh-CN"/>
              </w:rPr>
              <w:t>微企业年化担保</w:t>
            </w:r>
            <w:proofErr w:type="gramEnd"/>
            <w:r>
              <w:rPr>
                <w:rFonts w:ascii="宋体" w:eastAsia="宋体" w:hAnsi="宋体" w:cs="宋体" w:hint="eastAsia"/>
                <w:color w:val="000000"/>
                <w:sz w:val="18"/>
                <w:szCs w:val="18"/>
                <w:lang w:eastAsia="zh-CN"/>
              </w:rPr>
              <w:t>费率</w:t>
            </w:r>
          </w:p>
        </w:tc>
        <w:tc>
          <w:tcPr>
            <w:tcW w:w="334" w:type="pct"/>
            <w:tcBorders>
              <w:top w:val="nil"/>
              <w:left w:val="nil"/>
              <w:bottom w:val="single" w:sz="4" w:space="0" w:color="auto"/>
              <w:right w:val="single" w:sz="4" w:space="0" w:color="auto"/>
            </w:tcBorders>
            <w:vAlign w:val="center"/>
          </w:tcPr>
          <w:p w14:paraId="465AA7A1"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1EDDA9AD"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w:t>
            </w:r>
          </w:p>
        </w:tc>
        <w:tc>
          <w:tcPr>
            <w:tcW w:w="334" w:type="pct"/>
            <w:tcBorders>
              <w:top w:val="nil"/>
              <w:left w:val="nil"/>
              <w:bottom w:val="single" w:sz="4" w:space="0" w:color="auto"/>
              <w:right w:val="single" w:sz="4" w:space="0" w:color="auto"/>
            </w:tcBorders>
            <w:vAlign w:val="center"/>
          </w:tcPr>
          <w:p w14:paraId="38C311B0"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28" w:type="pct"/>
            <w:tcBorders>
              <w:top w:val="nil"/>
              <w:left w:val="nil"/>
              <w:bottom w:val="single" w:sz="4" w:space="0" w:color="auto"/>
              <w:right w:val="single" w:sz="4" w:space="0" w:color="auto"/>
            </w:tcBorders>
            <w:vAlign w:val="center"/>
          </w:tcPr>
          <w:p w14:paraId="2E8A5D7D"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D314201"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35BDDFAE"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03ADC58"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27" w:type="pct"/>
            <w:tcBorders>
              <w:top w:val="nil"/>
              <w:left w:val="nil"/>
              <w:bottom w:val="single" w:sz="4" w:space="0" w:color="auto"/>
              <w:right w:val="single" w:sz="4" w:space="0" w:color="auto"/>
            </w:tcBorders>
            <w:vAlign w:val="center"/>
          </w:tcPr>
          <w:p w14:paraId="7D23F667"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7B0D6D6"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62EAEAE" w14:textId="77777777" w:rsidR="00FD2800" w:rsidRDefault="00FD2800">
            <w:pPr>
              <w:jc w:val="center"/>
              <w:rPr>
                <w:rFonts w:ascii="宋体" w:eastAsia="宋体" w:hAnsi="宋体" w:cs="宋体" w:hint="eastAsia"/>
                <w:color w:val="000000"/>
                <w:sz w:val="18"/>
                <w:szCs w:val="18"/>
              </w:rPr>
            </w:pPr>
          </w:p>
        </w:tc>
      </w:tr>
      <w:tr w:rsidR="00FD2800" w14:paraId="03CF9A25" w14:textId="77777777">
        <w:trPr>
          <w:trHeight w:val="800"/>
        </w:trPr>
        <w:tc>
          <w:tcPr>
            <w:tcW w:w="328" w:type="pct"/>
            <w:vMerge/>
            <w:tcBorders>
              <w:left w:val="single" w:sz="4" w:space="0" w:color="auto"/>
              <w:right w:val="single" w:sz="4" w:space="0" w:color="auto"/>
            </w:tcBorders>
            <w:vAlign w:val="center"/>
          </w:tcPr>
          <w:p w14:paraId="5D89D46D" w14:textId="77777777" w:rsidR="00FD2800" w:rsidRDefault="00FD2800">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BA7414D" w14:textId="77777777" w:rsidR="00FD2800" w:rsidRDefault="00FD280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A80E970"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2E882596"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奖补资金发放及时率</w:t>
            </w:r>
            <w:proofErr w:type="spellEnd"/>
          </w:p>
        </w:tc>
        <w:tc>
          <w:tcPr>
            <w:tcW w:w="334" w:type="pct"/>
            <w:tcBorders>
              <w:top w:val="nil"/>
              <w:left w:val="nil"/>
              <w:bottom w:val="single" w:sz="4" w:space="0" w:color="auto"/>
              <w:right w:val="single" w:sz="4" w:space="0" w:color="auto"/>
            </w:tcBorders>
            <w:vAlign w:val="center"/>
          </w:tcPr>
          <w:p w14:paraId="3816B24D"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59C30066"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8F32D63"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420EAC3"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DDAEC5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62AAAE75"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8F3B650"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48A605E9"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43D963C"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9B9466C" w14:textId="77777777" w:rsidR="00FD2800" w:rsidRDefault="00FD2800">
            <w:pPr>
              <w:jc w:val="center"/>
              <w:rPr>
                <w:rFonts w:ascii="宋体" w:eastAsia="宋体" w:hAnsi="宋体" w:cs="宋体" w:hint="eastAsia"/>
                <w:color w:val="000000"/>
                <w:sz w:val="18"/>
                <w:szCs w:val="18"/>
              </w:rPr>
            </w:pPr>
          </w:p>
        </w:tc>
      </w:tr>
      <w:tr w:rsidR="00FD2800" w14:paraId="14A5D8E2" w14:textId="77777777">
        <w:trPr>
          <w:trHeight w:val="800"/>
        </w:trPr>
        <w:tc>
          <w:tcPr>
            <w:tcW w:w="328" w:type="pct"/>
            <w:vMerge/>
            <w:tcBorders>
              <w:left w:val="single" w:sz="4" w:space="0" w:color="auto"/>
              <w:right w:val="single" w:sz="4" w:space="0" w:color="auto"/>
            </w:tcBorders>
            <w:vAlign w:val="center"/>
          </w:tcPr>
          <w:p w14:paraId="4E59290D" w14:textId="77777777" w:rsidR="00FD2800" w:rsidRDefault="00FD280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D88A69F"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0E6D05DF"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0786E2E7"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4" w:type="pct"/>
            <w:tcBorders>
              <w:top w:val="nil"/>
              <w:left w:val="nil"/>
              <w:bottom w:val="single" w:sz="4" w:space="0" w:color="auto"/>
              <w:right w:val="single" w:sz="4" w:space="0" w:color="auto"/>
            </w:tcBorders>
            <w:vAlign w:val="center"/>
          </w:tcPr>
          <w:p w14:paraId="5CBB75CF"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EA3616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4" w:type="pct"/>
            <w:tcBorders>
              <w:top w:val="nil"/>
              <w:left w:val="nil"/>
              <w:bottom w:val="single" w:sz="4" w:space="0" w:color="auto"/>
              <w:right w:val="single" w:sz="4" w:space="0" w:color="auto"/>
            </w:tcBorders>
            <w:vAlign w:val="center"/>
          </w:tcPr>
          <w:p w14:paraId="7CDBEEF9"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C6BC8C3"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E018F85"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CEBC160"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B66549F"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6FC91BF2"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1141F7FF"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工作资料,原始凭</w:t>
            </w:r>
            <w:r>
              <w:rPr>
                <w:rFonts w:ascii="宋体" w:eastAsia="宋体" w:hAnsi="宋体" w:cs="宋体" w:hint="eastAsia"/>
                <w:color w:val="000000"/>
                <w:sz w:val="18"/>
                <w:szCs w:val="18"/>
              </w:rPr>
              <w:lastRenderedPageBreak/>
              <w:t>证</w:t>
            </w:r>
            <w:proofErr w:type="spellEnd"/>
            <w:proofErr w:type="gramEnd"/>
          </w:p>
        </w:tc>
        <w:tc>
          <w:tcPr>
            <w:tcW w:w="524" w:type="pct"/>
            <w:tcBorders>
              <w:top w:val="nil"/>
              <w:left w:val="nil"/>
              <w:bottom w:val="single" w:sz="4" w:space="0" w:color="auto"/>
              <w:right w:val="single" w:sz="4" w:space="0" w:color="auto"/>
            </w:tcBorders>
            <w:vAlign w:val="center"/>
          </w:tcPr>
          <w:p w14:paraId="2AD3A676" w14:textId="77777777" w:rsidR="00FD2800" w:rsidRDefault="00FD2800">
            <w:pPr>
              <w:jc w:val="center"/>
              <w:rPr>
                <w:rFonts w:ascii="宋体" w:eastAsia="宋体" w:hAnsi="宋体" w:cs="宋体" w:hint="eastAsia"/>
                <w:color w:val="000000"/>
                <w:sz w:val="18"/>
                <w:szCs w:val="18"/>
              </w:rPr>
            </w:pPr>
          </w:p>
        </w:tc>
      </w:tr>
      <w:tr w:rsidR="00FD2800" w14:paraId="6AD9956E" w14:textId="77777777">
        <w:trPr>
          <w:trHeight w:val="800"/>
        </w:trPr>
        <w:tc>
          <w:tcPr>
            <w:tcW w:w="328" w:type="pct"/>
            <w:vMerge/>
            <w:tcBorders>
              <w:left w:val="single" w:sz="4" w:space="0" w:color="auto"/>
              <w:right w:val="single" w:sz="4" w:space="0" w:color="auto"/>
            </w:tcBorders>
            <w:vAlign w:val="center"/>
          </w:tcPr>
          <w:p w14:paraId="397E0BAD" w14:textId="77777777" w:rsidR="00FD2800" w:rsidRDefault="00FD2800">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3392C0D1"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1FFBEB05"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472" w:type="pct"/>
            <w:tcBorders>
              <w:top w:val="single" w:sz="4" w:space="0" w:color="auto"/>
              <w:left w:val="nil"/>
              <w:bottom w:val="single" w:sz="4" w:space="0" w:color="auto"/>
              <w:right w:val="single" w:sz="4" w:space="0" w:color="auto"/>
            </w:tcBorders>
            <w:vAlign w:val="center"/>
          </w:tcPr>
          <w:p w14:paraId="1E73D12C"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小微企业年化担保额</w:t>
            </w:r>
            <w:proofErr w:type="spellEnd"/>
          </w:p>
        </w:tc>
        <w:tc>
          <w:tcPr>
            <w:tcW w:w="334" w:type="pct"/>
            <w:tcBorders>
              <w:top w:val="nil"/>
              <w:left w:val="nil"/>
              <w:bottom w:val="single" w:sz="4" w:space="0" w:color="auto"/>
              <w:right w:val="single" w:sz="4" w:space="0" w:color="auto"/>
            </w:tcBorders>
            <w:vAlign w:val="center"/>
          </w:tcPr>
          <w:p w14:paraId="5C2C3ADB"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7DAD467"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&gt;=2000万元</w:t>
            </w:r>
          </w:p>
        </w:tc>
        <w:tc>
          <w:tcPr>
            <w:tcW w:w="334" w:type="pct"/>
            <w:tcBorders>
              <w:top w:val="nil"/>
              <w:left w:val="nil"/>
              <w:bottom w:val="single" w:sz="4" w:space="0" w:color="auto"/>
              <w:right w:val="single" w:sz="4" w:space="0" w:color="auto"/>
            </w:tcBorders>
            <w:vAlign w:val="center"/>
          </w:tcPr>
          <w:p w14:paraId="11133C07"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=2000万元</w:t>
            </w:r>
          </w:p>
        </w:tc>
        <w:tc>
          <w:tcPr>
            <w:tcW w:w="328" w:type="pct"/>
            <w:tcBorders>
              <w:top w:val="nil"/>
              <w:left w:val="nil"/>
              <w:bottom w:val="single" w:sz="4" w:space="0" w:color="auto"/>
              <w:right w:val="single" w:sz="4" w:space="0" w:color="auto"/>
            </w:tcBorders>
            <w:vAlign w:val="center"/>
          </w:tcPr>
          <w:p w14:paraId="29F28C65"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900CCD7"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EBF3F42"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9EA70B6"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2000万元</w:t>
            </w:r>
          </w:p>
        </w:tc>
        <w:tc>
          <w:tcPr>
            <w:tcW w:w="327" w:type="pct"/>
            <w:tcBorders>
              <w:top w:val="nil"/>
              <w:left w:val="nil"/>
              <w:bottom w:val="single" w:sz="4" w:space="0" w:color="auto"/>
              <w:right w:val="single" w:sz="4" w:space="0" w:color="auto"/>
            </w:tcBorders>
            <w:vAlign w:val="center"/>
          </w:tcPr>
          <w:p w14:paraId="11F2D6A1"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C20902B"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78478581" w14:textId="77777777" w:rsidR="00FD2800" w:rsidRDefault="00FD2800">
            <w:pPr>
              <w:jc w:val="center"/>
              <w:rPr>
                <w:rFonts w:ascii="宋体" w:eastAsia="宋体" w:hAnsi="宋体" w:cs="宋体" w:hint="eastAsia"/>
                <w:color w:val="000000"/>
                <w:sz w:val="18"/>
                <w:szCs w:val="18"/>
              </w:rPr>
            </w:pPr>
          </w:p>
        </w:tc>
      </w:tr>
      <w:tr w:rsidR="00FD2800" w14:paraId="51F848FC" w14:textId="77777777">
        <w:trPr>
          <w:trHeight w:val="800"/>
        </w:trPr>
        <w:tc>
          <w:tcPr>
            <w:tcW w:w="328" w:type="pct"/>
            <w:vMerge/>
            <w:tcBorders>
              <w:left w:val="single" w:sz="4" w:space="0" w:color="auto"/>
              <w:right w:val="single" w:sz="4" w:space="0" w:color="auto"/>
            </w:tcBorders>
            <w:vAlign w:val="center"/>
          </w:tcPr>
          <w:p w14:paraId="384688A2" w14:textId="77777777" w:rsidR="00FD2800" w:rsidRDefault="00FD280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4F48972" w14:textId="77777777" w:rsidR="00FD2800" w:rsidRDefault="00FD280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4497EAE"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028DAFC2"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受保小微企业数量</w:t>
            </w:r>
            <w:proofErr w:type="spellEnd"/>
          </w:p>
        </w:tc>
        <w:tc>
          <w:tcPr>
            <w:tcW w:w="334" w:type="pct"/>
            <w:tcBorders>
              <w:top w:val="nil"/>
              <w:left w:val="nil"/>
              <w:bottom w:val="single" w:sz="4" w:space="0" w:color="auto"/>
              <w:right w:val="single" w:sz="4" w:space="0" w:color="auto"/>
            </w:tcBorders>
            <w:vAlign w:val="center"/>
          </w:tcPr>
          <w:p w14:paraId="109C5117"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7DF87E5"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=8家</w:t>
            </w:r>
          </w:p>
        </w:tc>
        <w:tc>
          <w:tcPr>
            <w:tcW w:w="334" w:type="pct"/>
            <w:tcBorders>
              <w:top w:val="nil"/>
              <w:left w:val="nil"/>
              <w:bottom w:val="single" w:sz="4" w:space="0" w:color="auto"/>
              <w:right w:val="single" w:sz="4" w:space="0" w:color="auto"/>
            </w:tcBorders>
            <w:vAlign w:val="center"/>
          </w:tcPr>
          <w:p w14:paraId="356D30F0"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=8家</w:t>
            </w:r>
          </w:p>
        </w:tc>
        <w:tc>
          <w:tcPr>
            <w:tcW w:w="328" w:type="pct"/>
            <w:tcBorders>
              <w:top w:val="nil"/>
              <w:left w:val="nil"/>
              <w:bottom w:val="single" w:sz="4" w:space="0" w:color="auto"/>
              <w:right w:val="single" w:sz="4" w:space="0" w:color="auto"/>
            </w:tcBorders>
            <w:vAlign w:val="center"/>
          </w:tcPr>
          <w:p w14:paraId="38FB2B5F"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6BBC098"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BD83BF8"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29" w:type="pct"/>
            <w:tcBorders>
              <w:top w:val="nil"/>
              <w:left w:val="nil"/>
              <w:bottom w:val="single" w:sz="4" w:space="0" w:color="auto"/>
              <w:right w:val="single" w:sz="4" w:space="0" w:color="auto"/>
            </w:tcBorders>
            <w:vAlign w:val="center"/>
          </w:tcPr>
          <w:p w14:paraId="71816E22"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13家</w:t>
            </w:r>
          </w:p>
        </w:tc>
        <w:tc>
          <w:tcPr>
            <w:tcW w:w="327" w:type="pct"/>
            <w:tcBorders>
              <w:top w:val="nil"/>
              <w:left w:val="nil"/>
              <w:bottom w:val="single" w:sz="4" w:space="0" w:color="auto"/>
              <w:right w:val="single" w:sz="4" w:space="0" w:color="auto"/>
            </w:tcBorders>
            <w:vAlign w:val="center"/>
          </w:tcPr>
          <w:p w14:paraId="0D6B14C7"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008C4AC"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B6DE508" w14:textId="77777777" w:rsidR="00FD2800" w:rsidRDefault="00FD2800">
            <w:pPr>
              <w:jc w:val="center"/>
              <w:rPr>
                <w:rFonts w:ascii="宋体" w:eastAsia="宋体" w:hAnsi="宋体" w:cs="宋体" w:hint="eastAsia"/>
                <w:color w:val="000000"/>
                <w:sz w:val="18"/>
                <w:szCs w:val="18"/>
              </w:rPr>
            </w:pPr>
          </w:p>
        </w:tc>
      </w:tr>
      <w:tr w:rsidR="00FD2800" w14:paraId="0ACC7653" w14:textId="77777777">
        <w:trPr>
          <w:trHeight w:val="800"/>
        </w:trPr>
        <w:tc>
          <w:tcPr>
            <w:tcW w:w="328" w:type="pct"/>
            <w:vMerge/>
            <w:tcBorders>
              <w:left w:val="single" w:sz="4" w:space="0" w:color="auto"/>
              <w:bottom w:val="single" w:sz="4" w:space="0" w:color="auto"/>
              <w:right w:val="single" w:sz="4" w:space="0" w:color="auto"/>
            </w:tcBorders>
            <w:vAlign w:val="center"/>
          </w:tcPr>
          <w:p w14:paraId="3D14C6A9" w14:textId="77777777" w:rsidR="00FD2800" w:rsidRDefault="00FD280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1161670"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2767A6BF"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4E74C1FB"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受保企业满意度</w:t>
            </w:r>
            <w:proofErr w:type="spellEnd"/>
          </w:p>
        </w:tc>
        <w:tc>
          <w:tcPr>
            <w:tcW w:w="334" w:type="pct"/>
            <w:tcBorders>
              <w:top w:val="nil"/>
              <w:left w:val="nil"/>
              <w:bottom w:val="single" w:sz="4" w:space="0" w:color="auto"/>
              <w:right w:val="single" w:sz="4" w:space="0" w:color="auto"/>
            </w:tcBorders>
            <w:vAlign w:val="center"/>
          </w:tcPr>
          <w:p w14:paraId="704296CB"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59FD711"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200A819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4E1B4717"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7831C25"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BDB624D"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A56F9EB"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35BE6CF6"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6566E2DF"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371A661F" w14:textId="77777777" w:rsidR="00FD2800" w:rsidRDefault="00FD2800">
            <w:pPr>
              <w:jc w:val="center"/>
              <w:rPr>
                <w:rFonts w:ascii="宋体" w:eastAsia="宋体" w:hAnsi="宋体" w:cs="宋体" w:hint="eastAsia"/>
                <w:color w:val="000000"/>
                <w:sz w:val="18"/>
                <w:szCs w:val="18"/>
              </w:rPr>
            </w:pPr>
          </w:p>
        </w:tc>
      </w:tr>
      <w:tr w:rsidR="00FD2800" w14:paraId="4A668F06"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60E4176E"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2963C987" w14:textId="77777777" w:rsidR="00FD280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4370F77" w14:textId="77777777" w:rsidR="00FD2800" w:rsidRDefault="00FD2800">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7F5936BF" w14:textId="77777777" w:rsidR="00FD2800" w:rsidRDefault="00FD2800">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C963A98" w14:textId="77777777" w:rsidR="00FD2800" w:rsidRDefault="00FD2800">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4A52A0C6"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5EEEB7AD" w14:textId="77777777" w:rsidR="00FD2800" w:rsidRDefault="00FD2800">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7094955" w14:textId="77777777" w:rsidR="00FD2800" w:rsidRDefault="00FD2800">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0A4F016C" w14:textId="77777777" w:rsidR="00FD2800" w:rsidRDefault="00FD2800">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13F640E9" w14:textId="77777777" w:rsidR="00FD2800" w:rsidRDefault="00FD2800">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6924F8B8" w14:textId="77777777" w:rsidR="00FD2800" w:rsidRDefault="00FD2800">
            <w:pPr>
              <w:rPr>
                <w:rFonts w:ascii="宋体" w:eastAsia="宋体" w:hAnsi="宋体" w:cs="宋体" w:hint="eastAsia"/>
                <w:color w:val="000000"/>
                <w:sz w:val="18"/>
                <w:szCs w:val="18"/>
              </w:rPr>
            </w:pPr>
          </w:p>
        </w:tc>
      </w:tr>
    </w:tbl>
    <w:p w14:paraId="5B89AD66" w14:textId="77777777" w:rsidR="00FD2800"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BCE0230" w14:textId="77777777" w:rsidR="00FD280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59"/>
        <w:gridCol w:w="555"/>
        <w:gridCol w:w="557"/>
        <w:gridCol w:w="903"/>
      </w:tblGrid>
      <w:tr w:rsidR="00FD2800" w14:paraId="2CC7601B"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3936C700"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tcPr>
          <w:p w14:paraId="057D237F"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2024年自治区中小企业发展专项资金</w:t>
            </w:r>
          </w:p>
        </w:tc>
      </w:tr>
      <w:tr w:rsidR="00FD2800" w14:paraId="0FC7821E"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77BEC2A6"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tcPr>
          <w:p w14:paraId="6C3E4826"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木垒哈萨克自治县商务和工业信息化局</w:t>
            </w:r>
          </w:p>
        </w:tc>
        <w:tc>
          <w:tcPr>
            <w:tcW w:w="708" w:type="pct"/>
            <w:gridSpan w:val="2"/>
            <w:tcBorders>
              <w:top w:val="single" w:sz="4" w:space="0" w:color="auto"/>
              <w:left w:val="nil"/>
              <w:bottom w:val="single" w:sz="4" w:space="0" w:color="auto"/>
              <w:right w:val="single" w:sz="4" w:space="0" w:color="auto"/>
            </w:tcBorders>
            <w:vAlign w:val="center"/>
          </w:tcPr>
          <w:p w14:paraId="2C62BEBC"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633BFF8C"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木垒县商务和工业信息化局</w:t>
            </w:r>
          </w:p>
        </w:tc>
      </w:tr>
      <w:tr w:rsidR="00FD2800" w14:paraId="132B6571"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3D76DB8"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tcPr>
          <w:p w14:paraId="2A992E38" w14:textId="77777777" w:rsidR="00FD2800" w:rsidRDefault="00FD2800">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518EF648"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tcPr>
          <w:p w14:paraId="748AFD1F"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131D8DB8"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6FD27E45"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79430045"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1A6E43CA"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D2800" w14:paraId="3B0B384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2DF575A" w14:textId="77777777" w:rsidR="00FD2800" w:rsidRDefault="00FD280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4D26CD1E"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6497E54B"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983" w:type="pct"/>
            <w:gridSpan w:val="3"/>
            <w:tcBorders>
              <w:top w:val="single" w:sz="4" w:space="0" w:color="auto"/>
              <w:left w:val="nil"/>
              <w:bottom w:val="single" w:sz="4" w:space="0" w:color="auto"/>
              <w:right w:val="single" w:sz="4" w:space="0" w:color="auto"/>
            </w:tcBorders>
            <w:vAlign w:val="center"/>
          </w:tcPr>
          <w:p w14:paraId="32446695"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708" w:type="pct"/>
            <w:gridSpan w:val="2"/>
            <w:tcBorders>
              <w:top w:val="single" w:sz="4" w:space="0" w:color="auto"/>
              <w:left w:val="nil"/>
              <w:bottom w:val="single" w:sz="4" w:space="0" w:color="auto"/>
              <w:right w:val="single" w:sz="4" w:space="0" w:color="auto"/>
            </w:tcBorders>
            <w:vAlign w:val="center"/>
          </w:tcPr>
          <w:p w14:paraId="05203108"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671" w:type="pct"/>
            <w:gridSpan w:val="2"/>
            <w:tcBorders>
              <w:top w:val="nil"/>
              <w:left w:val="nil"/>
              <w:bottom w:val="single" w:sz="4" w:space="0" w:color="auto"/>
              <w:right w:val="single" w:sz="4" w:space="0" w:color="auto"/>
            </w:tcBorders>
            <w:vAlign w:val="center"/>
          </w:tcPr>
          <w:p w14:paraId="3F05BDA6"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5A49568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A8A69D7"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2800" w14:paraId="355EBF3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87B7142" w14:textId="77777777" w:rsidR="00FD2800" w:rsidRDefault="00FD280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72B4CCE9"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1D2601FB"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983" w:type="pct"/>
            <w:gridSpan w:val="3"/>
            <w:tcBorders>
              <w:top w:val="single" w:sz="4" w:space="0" w:color="auto"/>
              <w:left w:val="nil"/>
              <w:bottom w:val="single" w:sz="4" w:space="0" w:color="auto"/>
              <w:right w:val="single" w:sz="4" w:space="0" w:color="auto"/>
            </w:tcBorders>
            <w:vAlign w:val="center"/>
          </w:tcPr>
          <w:p w14:paraId="5626AD0F"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708" w:type="pct"/>
            <w:gridSpan w:val="2"/>
            <w:tcBorders>
              <w:top w:val="single" w:sz="4" w:space="0" w:color="auto"/>
              <w:left w:val="nil"/>
              <w:bottom w:val="single" w:sz="4" w:space="0" w:color="auto"/>
              <w:right w:val="single" w:sz="4" w:space="0" w:color="auto"/>
            </w:tcBorders>
            <w:vAlign w:val="center"/>
          </w:tcPr>
          <w:p w14:paraId="24C9FF1A"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671" w:type="pct"/>
            <w:gridSpan w:val="2"/>
            <w:tcBorders>
              <w:top w:val="nil"/>
              <w:left w:val="nil"/>
              <w:bottom w:val="single" w:sz="4" w:space="0" w:color="auto"/>
              <w:right w:val="single" w:sz="4" w:space="0" w:color="auto"/>
            </w:tcBorders>
            <w:vAlign w:val="center"/>
          </w:tcPr>
          <w:p w14:paraId="744C5C70"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0832648"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26059B8"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2800" w14:paraId="711EC3A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EDA4C84" w14:textId="77777777" w:rsidR="00FD2800" w:rsidRDefault="00FD280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7B62BE2" w14:textId="77777777" w:rsidR="00FD280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52BE6553"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6D42146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1B15281B"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15B05D51"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9F8A72C"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332060C"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2800" w14:paraId="7F2C8EAC"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444436C8"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tcPr>
          <w:p w14:paraId="07F66629"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12B9DBA9"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D2800" w14:paraId="57A6530F"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B6A6A19" w14:textId="77777777" w:rsidR="00FD2800" w:rsidRDefault="00FD2800">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6C75269C"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通过专项资金的支持，发挥专精特新中小企业示范引领作用，带动更多中小企业向专精特新方向发展，不断提升企业创新能力和专业化水平。</w:t>
            </w:r>
          </w:p>
        </w:tc>
        <w:tc>
          <w:tcPr>
            <w:tcW w:w="2559" w:type="pct"/>
            <w:gridSpan w:val="7"/>
            <w:tcBorders>
              <w:top w:val="single" w:sz="4" w:space="0" w:color="auto"/>
              <w:left w:val="nil"/>
              <w:bottom w:val="single" w:sz="4" w:space="0" w:color="auto"/>
              <w:right w:val="single" w:sz="4" w:space="0" w:color="auto"/>
            </w:tcBorders>
            <w:vAlign w:val="center"/>
          </w:tcPr>
          <w:p w14:paraId="65570D4E"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截至2024年12月31日，该项目实际完成支持专精特新中小企业数量1家，分配企业为木垒</w:t>
            </w:r>
            <w:proofErr w:type="gramStart"/>
            <w:r>
              <w:rPr>
                <w:rFonts w:ascii="宋体" w:eastAsia="宋体" w:hAnsi="宋体" w:cs="宋体" w:hint="eastAsia"/>
                <w:color w:val="000000"/>
                <w:sz w:val="18"/>
                <w:szCs w:val="18"/>
                <w:lang w:eastAsia="zh-CN"/>
              </w:rPr>
              <w:t>县鹰哥</w:t>
            </w:r>
            <w:proofErr w:type="gramEnd"/>
            <w:r>
              <w:rPr>
                <w:rFonts w:ascii="宋体" w:eastAsia="宋体" w:hAnsi="宋体" w:cs="宋体" w:hint="eastAsia"/>
                <w:color w:val="000000"/>
                <w:sz w:val="18"/>
                <w:szCs w:val="18"/>
                <w:lang w:eastAsia="zh-CN"/>
              </w:rPr>
              <w:t>生物科技有限公司，主营业务收入占营业收入比重80%；通过该项目的实施，提升了中小企业的竞争力，促进了中小企业的快速发展，带动了更多中小企业向专精特新方向发展，不断提升了企业创新能力和专业化水平。</w:t>
            </w:r>
          </w:p>
        </w:tc>
      </w:tr>
      <w:tr w:rsidR="00FD2800" w14:paraId="15B66082" w14:textId="77777777">
        <w:trPr>
          <w:trHeight w:val="820"/>
        </w:trPr>
        <w:tc>
          <w:tcPr>
            <w:tcW w:w="328" w:type="pct"/>
            <w:tcBorders>
              <w:top w:val="nil"/>
              <w:left w:val="single" w:sz="4" w:space="0" w:color="auto"/>
              <w:bottom w:val="single" w:sz="4" w:space="0" w:color="auto"/>
              <w:right w:val="single" w:sz="4" w:space="0" w:color="auto"/>
            </w:tcBorders>
            <w:vAlign w:val="center"/>
          </w:tcPr>
          <w:p w14:paraId="22CD4B9B" w14:textId="77777777" w:rsidR="00FD2800" w:rsidRDefault="00FD2800">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8DA3507"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26311E78"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456A9BAA"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25E299D5"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01344864"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tcPr>
          <w:p w14:paraId="4DC9C6CB"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50DC48DD"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tcPr>
          <w:p w14:paraId="2DE439E7"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278E10D0"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1027B064"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5DA6A1FA"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5CA0CFC2"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204F1A73" w14:textId="77777777" w:rsidR="00FD2800"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2800" w14:paraId="7BCE85A4" w14:textId="77777777">
        <w:trPr>
          <w:trHeight w:val="800"/>
        </w:trPr>
        <w:tc>
          <w:tcPr>
            <w:tcW w:w="328" w:type="pct"/>
            <w:vMerge w:val="restart"/>
            <w:tcBorders>
              <w:top w:val="nil"/>
              <w:left w:val="single" w:sz="4" w:space="0" w:color="auto"/>
              <w:right w:val="single" w:sz="4" w:space="0" w:color="auto"/>
            </w:tcBorders>
            <w:vAlign w:val="center"/>
          </w:tcPr>
          <w:p w14:paraId="10A10D95"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0D92C301"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524FC7D7"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59B27213" w14:textId="77777777" w:rsidR="00FD280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支持专精特新中小企业数量</w:t>
            </w:r>
          </w:p>
        </w:tc>
        <w:tc>
          <w:tcPr>
            <w:tcW w:w="334" w:type="pct"/>
            <w:tcBorders>
              <w:top w:val="nil"/>
              <w:left w:val="nil"/>
              <w:bottom w:val="single" w:sz="4" w:space="0" w:color="auto"/>
              <w:right w:val="single" w:sz="4" w:space="0" w:color="auto"/>
            </w:tcBorders>
            <w:vAlign w:val="center"/>
          </w:tcPr>
          <w:p w14:paraId="2DCF1D1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7D9CD60C"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&gt;=1家</w:t>
            </w:r>
          </w:p>
        </w:tc>
        <w:tc>
          <w:tcPr>
            <w:tcW w:w="334" w:type="pct"/>
            <w:tcBorders>
              <w:top w:val="nil"/>
              <w:left w:val="nil"/>
              <w:bottom w:val="single" w:sz="4" w:space="0" w:color="auto"/>
              <w:right w:val="single" w:sz="4" w:space="0" w:color="auto"/>
            </w:tcBorders>
            <w:vAlign w:val="center"/>
          </w:tcPr>
          <w:p w14:paraId="04CC7583"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328" w:type="pct"/>
            <w:tcBorders>
              <w:top w:val="nil"/>
              <w:left w:val="nil"/>
              <w:bottom w:val="single" w:sz="4" w:space="0" w:color="auto"/>
              <w:right w:val="single" w:sz="4" w:space="0" w:color="auto"/>
            </w:tcBorders>
            <w:vAlign w:val="center"/>
          </w:tcPr>
          <w:p w14:paraId="32C4CC7A"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2E52C67"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6CE53B37"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11D97FB"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75C3A58"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8372AB9"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76EAC23" w14:textId="77777777" w:rsidR="00FD2800" w:rsidRDefault="00FD2800">
            <w:pPr>
              <w:jc w:val="center"/>
              <w:rPr>
                <w:rFonts w:ascii="宋体" w:eastAsia="宋体" w:hAnsi="宋体" w:cs="宋体" w:hint="eastAsia"/>
                <w:color w:val="000000"/>
                <w:sz w:val="18"/>
                <w:szCs w:val="18"/>
              </w:rPr>
            </w:pPr>
          </w:p>
        </w:tc>
      </w:tr>
      <w:tr w:rsidR="00FD2800" w14:paraId="535B894F" w14:textId="77777777">
        <w:trPr>
          <w:trHeight w:val="800"/>
        </w:trPr>
        <w:tc>
          <w:tcPr>
            <w:tcW w:w="328" w:type="pct"/>
            <w:vMerge/>
            <w:tcBorders>
              <w:left w:val="single" w:sz="4" w:space="0" w:color="auto"/>
              <w:right w:val="single" w:sz="4" w:space="0" w:color="auto"/>
            </w:tcBorders>
            <w:vAlign w:val="center"/>
          </w:tcPr>
          <w:p w14:paraId="3CE9D6FF" w14:textId="77777777" w:rsidR="00FD2800" w:rsidRDefault="00FD280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1E9B632" w14:textId="77777777" w:rsidR="00FD2800" w:rsidRDefault="00FD280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DFF99E5"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41BFB83D" w14:textId="77777777" w:rsidR="00FD280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主营业务收入占营业收入比重</w:t>
            </w:r>
          </w:p>
        </w:tc>
        <w:tc>
          <w:tcPr>
            <w:tcW w:w="334" w:type="pct"/>
            <w:tcBorders>
              <w:top w:val="nil"/>
              <w:left w:val="nil"/>
              <w:bottom w:val="single" w:sz="4" w:space="0" w:color="auto"/>
              <w:right w:val="single" w:sz="4" w:space="0" w:color="auto"/>
            </w:tcBorders>
            <w:vAlign w:val="center"/>
          </w:tcPr>
          <w:p w14:paraId="730BD206"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27853687"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334" w:type="pct"/>
            <w:tcBorders>
              <w:top w:val="nil"/>
              <w:left w:val="nil"/>
              <w:bottom w:val="single" w:sz="4" w:space="0" w:color="auto"/>
              <w:right w:val="single" w:sz="4" w:space="0" w:color="auto"/>
            </w:tcBorders>
            <w:vAlign w:val="center"/>
          </w:tcPr>
          <w:p w14:paraId="3C89A6BF"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328" w:type="pct"/>
            <w:tcBorders>
              <w:top w:val="nil"/>
              <w:left w:val="nil"/>
              <w:bottom w:val="single" w:sz="4" w:space="0" w:color="auto"/>
              <w:right w:val="single" w:sz="4" w:space="0" w:color="auto"/>
            </w:tcBorders>
            <w:vAlign w:val="center"/>
          </w:tcPr>
          <w:p w14:paraId="07CEAEBA"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F11D809"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0A99892B"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F2FFD6E"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F1A3164"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AE5874C"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2842A66" w14:textId="77777777" w:rsidR="00FD2800" w:rsidRDefault="00FD2800">
            <w:pPr>
              <w:jc w:val="center"/>
              <w:rPr>
                <w:rFonts w:ascii="宋体" w:eastAsia="宋体" w:hAnsi="宋体" w:cs="宋体" w:hint="eastAsia"/>
                <w:color w:val="000000"/>
                <w:sz w:val="18"/>
                <w:szCs w:val="18"/>
              </w:rPr>
            </w:pPr>
          </w:p>
        </w:tc>
      </w:tr>
      <w:tr w:rsidR="00FD2800" w14:paraId="3210CF95" w14:textId="77777777">
        <w:trPr>
          <w:trHeight w:val="800"/>
        </w:trPr>
        <w:tc>
          <w:tcPr>
            <w:tcW w:w="328" w:type="pct"/>
            <w:vMerge/>
            <w:tcBorders>
              <w:left w:val="single" w:sz="4" w:space="0" w:color="auto"/>
              <w:right w:val="single" w:sz="4" w:space="0" w:color="auto"/>
            </w:tcBorders>
            <w:vAlign w:val="center"/>
          </w:tcPr>
          <w:p w14:paraId="79AF7815" w14:textId="77777777" w:rsidR="00FD2800" w:rsidRDefault="00FD280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B9EBC68" w14:textId="77777777" w:rsidR="00FD2800" w:rsidRDefault="00FD280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3AEC881"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134EFE31" w14:textId="77777777" w:rsidR="00FD280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专精特新研发经费支出占营业收入比重</w:t>
            </w:r>
          </w:p>
        </w:tc>
        <w:tc>
          <w:tcPr>
            <w:tcW w:w="334" w:type="pct"/>
            <w:tcBorders>
              <w:top w:val="nil"/>
              <w:left w:val="nil"/>
              <w:bottom w:val="single" w:sz="4" w:space="0" w:color="auto"/>
              <w:right w:val="single" w:sz="4" w:space="0" w:color="auto"/>
            </w:tcBorders>
            <w:vAlign w:val="center"/>
          </w:tcPr>
          <w:p w14:paraId="587A650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A83C052"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w:t>
            </w:r>
          </w:p>
        </w:tc>
        <w:tc>
          <w:tcPr>
            <w:tcW w:w="334" w:type="pct"/>
            <w:tcBorders>
              <w:top w:val="nil"/>
              <w:left w:val="nil"/>
              <w:bottom w:val="single" w:sz="4" w:space="0" w:color="auto"/>
              <w:right w:val="single" w:sz="4" w:space="0" w:color="auto"/>
            </w:tcBorders>
            <w:vAlign w:val="center"/>
          </w:tcPr>
          <w:p w14:paraId="5B75FBC1"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28" w:type="pct"/>
            <w:tcBorders>
              <w:top w:val="nil"/>
              <w:left w:val="nil"/>
              <w:bottom w:val="single" w:sz="4" w:space="0" w:color="auto"/>
              <w:right w:val="single" w:sz="4" w:space="0" w:color="auto"/>
            </w:tcBorders>
            <w:vAlign w:val="center"/>
          </w:tcPr>
          <w:p w14:paraId="5847FF8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D225413"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900570A"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D17D0F4"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5B814EE"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207C4B4"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F1209DA" w14:textId="77777777" w:rsidR="00FD2800" w:rsidRDefault="00FD2800">
            <w:pPr>
              <w:jc w:val="center"/>
              <w:rPr>
                <w:rFonts w:ascii="宋体" w:eastAsia="宋体" w:hAnsi="宋体" w:cs="宋体" w:hint="eastAsia"/>
                <w:color w:val="000000"/>
                <w:sz w:val="18"/>
                <w:szCs w:val="18"/>
              </w:rPr>
            </w:pPr>
          </w:p>
        </w:tc>
      </w:tr>
      <w:tr w:rsidR="00FD2800" w14:paraId="0F9E54B2" w14:textId="77777777">
        <w:trPr>
          <w:trHeight w:val="800"/>
        </w:trPr>
        <w:tc>
          <w:tcPr>
            <w:tcW w:w="328" w:type="pct"/>
            <w:vMerge/>
            <w:tcBorders>
              <w:left w:val="single" w:sz="4" w:space="0" w:color="auto"/>
              <w:right w:val="single" w:sz="4" w:space="0" w:color="auto"/>
            </w:tcBorders>
            <w:vAlign w:val="center"/>
          </w:tcPr>
          <w:p w14:paraId="49F8435F" w14:textId="77777777" w:rsidR="00FD2800" w:rsidRDefault="00FD280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43D6ED9" w14:textId="77777777" w:rsidR="00FD2800" w:rsidRDefault="00FD280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3D264C8"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4971205A"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专项资金拨付及时率</w:t>
            </w:r>
            <w:proofErr w:type="spellEnd"/>
          </w:p>
        </w:tc>
        <w:tc>
          <w:tcPr>
            <w:tcW w:w="334" w:type="pct"/>
            <w:tcBorders>
              <w:top w:val="nil"/>
              <w:left w:val="nil"/>
              <w:bottom w:val="single" w:sz="4" w:space="0" w:color="auto"/>
              <w:right w:val="single" w:sz="4" w:space="0" w:color="auto"/>
            </w:tcBorders>
            <w:vAlign w:val="center"/>
          </w:tcPr>
          <w:p w14:paraId="13F2F26B"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A4A9E8D"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BB1837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40CD91F"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BF26E41"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E7C6DFC"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6942321"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C1486E0"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A8709B5"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98C1F6B" w14:textId="77777777" w:rsidR="00FD2800" w:rsidRDefault="00FD2800">
            <w:pPr>
              <w:jc w:val="center"/>
              <w:rPr>
                <w:rFonts w:ascii="宋体" w:eastAsia="宋体" w:hAnsi="宋体" w:cs="宋体" w:hint="eastAsia"/>
                <w:color w:val="000000"/>
                <w:sz w:val="18"/>
                <w:szCs w:val="18"/>
              </w:rPr>
            </w:pPr>
          </w:p>
        </w:tc>
      </w:tr>
      <w:tr w:rsidR="00FD2800" w14:paraId="7FC04BEA" w14:textId="77777777">
        <w:trPr>
          <w:trHeight w:val="800"/>
        </w:trPr>
        <w:tc>
          <w:tcPr>
            <w:tcW w:w="328" w:type="pct"/>
            <w:vMerge/>
            <w:tcBorders>
              <w:left w:val="single" w:sz="4" w:space="0" w:color="auto"/>
              <w:right w:val="single" w:sz="4" w:space="0" w:color="auto"/>
            </w:tcBorders>
            <w:vAlign w:val="center"/>
          </w:tcPr>
          <w:p w14:paraId="4823D7DA" w14:textId="77777777" w:rsidR="00FD2800" w:rsidRDefault="00FD2800">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221C9FF6"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3F316B12"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472" w:type="pct"/>
            <w:tcBorders>
              <w:top w:val="single" w:sz="4" w:space="0" w:color="auto"/>
              <w:left w:val="nil"/>
              <w:bottom w:val="single" w:sz="4" w:space="0" w:color="auto"/>
              <w:right w:val="single" w:sz="4" w:space="0" w:color="auto"/>
            </w:tcBorders>
            <w:vAlign w:val="center"/>
          </w:tcPr>
          <w:p w14:paraId="65E56F0C" w14:textId="77777777" w:rsidR="00FD280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专精特新企业主营业务收入年均增速</w:t>
            </w:r>
          </w:p>
        </w:tc>
        <w:tc>
          <w:tcPr>
            <w:tcW w:w="334" w:type="pct"/>
            <w:tcBorders>
              <w:top w:val="nil"/>
              <w:left w:val="nil"/>
              <w:bottom w:val="single" w:sz="4" w:space="0" w:color="auto"/>
              <w:right w:val="single" w:sz="4" w:space="0" w:color="auto"/>
            </w:tcBorders>
            <w:vAlign w:val="center"/>
          </w:tcPr>
          <w:p w14:paraId="2DE21393"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5515BDAD"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w:t>
            </w:r>
          </w:p>
        </w:tc>
        <w:tc>
          <w:tcPr>
            <w:tcW w:w="334" w:type="pct"/>
            <w:tcBorders>
              <w:top w:val="nil"/>
              <w:left w:val="nil"/>
              <w:bottom w:val="single" w:sz="4" w:space="0" w:color="auto"/>
              <w:right w:val="single" w:sz="4" w:space="0" w:color="auto"/>
            </w:tcBorders>
            <w:vAlign w:val="center"/>
          </w:tcPr>
          <w:p w14:paraId="3E1A766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28" w:type="pct"/>
            <w:tcBorders>
              <w:top w:val="nil"/>
              <w:left w:val="nil"/>
              <w:bottom w:val="single" w:sz="4" w:space="0" w:color="auto"/>
              <w:right w:val="single" w:sz="4" w:space="0" w:color="auto"/>
            </w:tcBorders>
            <w:vAlign w:val="center"/>
          </w:tcPr>
          <w:p w14:paraId="183E38F9"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61C6839"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2AD71C4A"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9650499"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36E2085"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2E27E56"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61571ED" w14:textId="77777777" w:rsidR="00FD2800" w:rsidRDefault="00FD2800">
            <w:pPr>
              <w:jc w:val="center"/>
              <w:rPr>
                <w:rFonts w:ascii="宋体" w:eastAsia="宋体" w:hAnsi="宋体" w:cs="宋体" w:hint="eastAsia"/>
                <w:color w:val="000000"/>
                <w:sz w:val="18"/>
                <w:szCs w:val="18"/>
              </w:rPr>
            </w:pPr>
          </w:p>
        </w:tc>
      </w:tr>
      <w:tr w:rsidR="00FD2800" w14:paraId="1D0C5455" w14:textId="77777777">
        <w:trPr>
          <w:trHeight w:val="800"/>
        </w:trPr>
        <w:tc>
          <w:tcPr>
            <w:tcW w:w="328" w:type="pct"/>
            <w:vMerge/>
            <w:tcBorders>
              <w:left w:val="single" w:sz="4" w:space="0" w:color="auto"/>
              <w:right w:val="single" w:sz="4" w:space="0" w:color="auto"/>
            </w:tcBorders>
            <w:vAlign w:val="center"/>
          </w:tcPr>
          <w:p w14:paraId="0F2D4067" w14:textId="77777777" w:rsidR="00FD2800" w:rsidRDefault="00FD280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60C7493" w14:textId="77777777" w:rsidR="00FD2800" w:rsidRDefault="00FD280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6E11E58"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7555E1DE" w14:textId="77777777" w:rsidR="00FD280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专精特新中小企业带动就业人数（人）</w:t>
            </w:r>
          </w:p>
        </w:tc>
        <w:tc>
          <w:tcPr>
            <w:tcW w:w="334" w:type="pct"/>
            <w:tcBorders>
              <w:top w:val="nil"/>
              <w:left w:val="nil"/>
              <w:bottom w:val="single" w:sz="4" w:space="0" w:color="auto"/>
              <w:right w:val="single" w:sz="4" w:space="0" w:color="auto"/>
            </w:tcBorders>
            <w:vAlign w:val="center"/>
          </w:tcPr>
          <w:p w14:paraId="7AC701EC"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3FA1B9BD"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&gt;=25人</w:t>
            </w:r>
          </w:p>
        </w:tc>
        <w:tc>
          <w:tcPr>
            <w:tcW w:w="334" w:type="pct"/>
            <w:tcBorders>
              <w:top w:val="nil"/>
              <w:left w:val="nil"/>
              <w:bottom w:val="single" w:sz="4" w:space="0" w:color="auto"/>
              <w:right w:val="single" w:sz="4" w:space="0" w:color="auto"/>
            </w:tcBorders>
            <w:vAlign w:val="center"/>
          </w:tcPr>
          <w:p w14:paraId="3A5F5D01"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=25人</w:t>
            </w:r>
          </w:p>
        </w:tc>
        <w:tc>
          <w:tcPr>
            <w:tcW w:w="328" w:type="pct"/>
            <w:tcBorders>
              <w:top w:val="nil"/>
              <w:left w:val="nil"/>
              <w:bottom w:val="single" w:sz="4" w:space="0" w:color="auto"/>
              <w:right w:val="single" w:sz="4" w:space="0" w:color="auto"/>
            </w:tcBorders>
            <w:vAlign w:val="center"/>
          </w:tcPr>
          <w:p w14:paraId="777FC4E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BB2C8E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14D35703"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ABDCE02"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E94D3E2"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E913E93"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51A4D17" w14:textId="77777777" w:rsidR="00FD2800" w:rsidRDefault="00FD2800">
            <w:pPr>
              <w:jc w:val="center"/>
              <w:rPr>
                <w:rFonts w:ascii="宋体" w:eastAsia="宋体" w:hAnsi="宋体" w:cs="宋体" w:hint="eastAsia"/>
                <w:color w:val="000000"/>
                <w:sz w:val="18"/>
                <w:szCs w:val="18"/>
              </w:rPr>
            </w:pPr>
          </w:p>
        </w:tc>
      </w:tr>
      <w:tr w:rsidR="00FD2800" w14:paraId="26C8CFE5" w14:textId="77777777">
        <w:trPr>
          <w:trHeight w:val="800"/>
        </w:trPr>
        <w:tc>
          <w:tcPr>
            <w:tcW w:w="328" w:type="pct"/>
            <w:vMerge/>
            <w:tcBorders>
              <w:left w:val="single" w:sz="4" w:space="0" w:color="auto"/>
              <w:bottom w:val="single" w:sz="4" w:space="0" w:color="auto"/>
              <w:right w:val="single" w:sz="4" w:space="0" w:color="auto"/>
            </w:tcBorders>
            <w:vAlign w:val="center"/>
          </w:tcPr>
          <w:p w14:paraId="7D0C06B5" w14:textId="77777777" w:rsidR="00FD2800" w:rsidRDefault="00FD280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16A590B"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77E6EE9B"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2" w:type="pct"/>
            <w:tcBorders>
              <w:top w:val="single" w:sz="4" w:space="0" w:color="auto"/>
              <w:left w:val="nil"/>
              <w:bottom w:val="single" w:sz="4" w:space="0" w:color="auto"/>
              <w:right w:val="single" w:sz="4" w:space="0" w:color="auto"/>
            </w:tcBorders>
            <w:vAlign w:val="center"/>
          </w:tcPr>
          <w:p w14:paraId="715CBAEC"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项目支持企业满意度</w:t>
            </w:r>
            <w:proofErr w:type="spellEnd"/>
          </w:p>
        </w:tc>
        <w:tc>
          <w:tcPr>
            <w:tcW w:w="334" w:type="pct"/>
            <w:tcBorders>
              <w:top w:val="nil"/>
              <w:left w:val="nil"/>
              <w:bottom w:val="single" w:sz="4" w:space="0" w:color="auto"/>
              <w:right w:val="single" w:sz="4" w:space="0" w:color="auto"/>
            </w:tcBorders>
            <w:vAlign w:val="center"/>
          </w:tcPr>
          <w:p w14:paraId="0D7BF170"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6EA1958"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3DDB45FF"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2019193C"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DE9E537"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10B67B1"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D95BCC0"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4770E94"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16773549"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7643EC2F" w14:textId="77777777" w:rsidR="00FD2800" w:rsidRDefault="00FD2800">
            <w:pPr>
              <w:jc w:val="center"/>
              <w:rPr>
                <w:rFonts w:ascii="宋体" w:eastAsia="宋体" w:hAnsi="宋体" w:cs="宋体" w:hint="eastAsia"/>
                <w:color w:val="000000"/>
                <w:sz w:val="18"/>
                <w:szCs w:val="18"/>
              </w:rPr>
            </w:pPr>
          </w:p>
        </w:tc>
      </w:tr>
      <w:tr w:rsidR="00FD2800" w14:paraId="7E395DFA"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00DC51BF"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1F38BFCA" w14:textId="77777777" w:rsidR="00FD280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F227316" w14:textId="77777777" w:rsidR="00FD2800" w:rsidRDefault="00FD2800">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47A5FC01" w14:textId="77777777" w:rsidR="00FD2800" w:rsidRDefault="00FD2800">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45C18ED3" w14:textId="77777777" w:rsidR="00FD2800" w:rsidRDefault="00FD2800">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2D91140A"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31BA7FE0" w14:textId="77777777" w:rsidR="00FD2800" w:rsidRDefault="00FD2800">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AC88FB6" w14:textId="77777777" w:rsidR="00FD2800" w:rsidRDefault="00FD2800">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B3E2311" w14:textId="77777777" w:rsidR="00FD2800" w:rsidRDefault="00FD2800">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9D416DE" w14:textId="77777777" w:rsidR="00FD2800" w:rsidRDefault="00FD2800">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87E3EBB" w14:textId="77777777" w:rsidR="00FD2800" w:rsidRDefault="00FD2800">
            <w:pPr>
              <w:rPr>
                <w:rFonts w:ascii="宋体" w:eastAsia="宋体" w:hAnsi="宋体" w:cs="宋体" w:hint="eastAsia"/>
                <w:color w:val="000000"/>
                <w:sz w:val="18"/>
                <w:szCs w:val="18"/>
              </w:rPr>
            </w:pPr>
          </w:p>
        </w:tc>
      </w:tr>
    </w:tbl>
    <w:p w14:paraId="79D73C0C" w14:textId="77777777" w:rsidR="00FD2800" w:rsidRDefault="00FD2800">
      <w:pPr>
        <w:jc w:val="center"/>
        <w:rPr>
          <w:rFonts w:ascii="宋体" w:eastAsia="宋体" w:hAnsi="宋体" w:cs="宋体" w:hint="eastAsia"/>
          <w:b/>
          <w:bCs/>
          <w:sz w:val="18"/>
          <w:szCs w:val="18"/>
          <w:lang w:eastAsia="zh-CN"/>
        </w:rPr>
      </w:pPr>
    </w:p>
    <w:p w14:paraId="51279EDB" w14:textId="77777777" w:rsidR="00FD2800" w:rsidRDefault="00000000">
      <w:pPr>
        <w:jc w:val="center"/>
        <w:rPr>
          <w:rFonts w:ascii="宋体" w:eastAsia="宋体" w:hAnsi="宋体" w:cs="宋体" w:hint="eastAsia"/>
          <w:b/>
          <w:bCs/>
          <w:sz w:val="28"/>
          <w:szCs w:val="28"/>
        </w:rPr>
      </w:pPr>
      <w:proofErr w:type="spellStart"/>
      <w:r>
        <w:rPr>
          <w:rFonts w:ascii="宋体" w:eastAsia="宋体" w:hAnsi="宋体" w:cs="宋体" w:hint="eastAsia"/>
          <w:b/>
          <w:bCs/>
          <w:sz w:val="28"/>
          <w:szCs w:val="28"/>
        </w:rPr>
        <w:t>项目支出绩效自评表</w:t>
      </w:r>
      <w:proofErr w:type="spellEnd"/>
    </w:p>
    <w:p w14:paraId="78061331" w14:textId="77777777" w:rsidR="00FD280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FD2800" w14:paraId="5A228733"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1C1B44A0"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tcPr>
          <w:p w14:paraId="5D24717C"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2024年自治区驻村工作专项经费</w:t>
            </w:r>
          </w:p>
        </w:tc>
      </w:tr>
      <w:tr w:rsidR="00FD2800" w14:paraId="2DE1B0E7"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79A9919B"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tcPr>
          <w:p w14:paraId="7943DE97"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木垒哈萨克自治县商务和工业信息化局</w:t>
            </w:r>
          </w:p>
        </w:tc>
        <w:tc>
          <w:tcPr>
            <w:tcW w:w="650" w:type="pct"/>
            <w:gridSpan w:val="2"/>
            <w:tcBorders>
              <w:top w:val="single" w:sz="4" w:space="0" w:color="auto"/>
              <w:left w:val="nil"/>
              <w:bottom w:val="single" w:sz="4" w:space="0" w:color="auto"/>
              <w:right w:val="single" w:sz="4" w:space="0" w:color="auto"/>
            </w:tcBorders>
            <w:vAlign w:val="center"/>
          </w:tcPr>
          <w:p w14:paraId="3BBF4DA7"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tcPr>
          <w:p w14:paraId="3512D0D1"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木垒县商务和工业信息化局</w:t>
            </w:r>
          </w:p>
        </w:tc>
      </w:tr>
      <w:tr w:rsidR="00FD2800" w14:paraId="0C6D3F3F"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464C52A1"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tcPr>
          <w:p w14:paraId="790AB39D" w14:textId="77777777" w:rsidR="00FD2800" w:rsidRDefault="00FD2800">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2A999907"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tcPr>
          <w:p w14:paraId="61907948"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tcPr>
          <w:p w14:paraId="7E89B3E4"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tcPr>
          <w:p w14:paraId="03C731E2"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tcPr>
          <w:p w14:paraId="0BD16EEA"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tcPr>
          <w:p w14:paraId="7C98C93E"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D2800" w14:paraId="0967CEBB"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562000C5" w14:textId="77777777" w:rsidR="00FD2800" w:rsidRDefault="00FD280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24CA57D7"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01989785"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96" w:type="pct"/>
            <w:gridSpan w:val="3"/>
            <w:tcBorders>
              <w:top w:val="single" w:sz="4" w:space="0" w:color="auto"/>
              <w:left w:val="nil"/>
              <w:bottom w:val="single" w:sz="4" w:space="0" w:color="auto"/>
              <w:right w:val="single" w:sz="4" w:space="0" w:color="auto"/>
            </w:tcBorders>
            <w:vAlign w:val="center"/>
          </w:tcPr>
          <w:p w14:paraId="55F97692"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50" w:type="pct"/>
            <w:gridSpan w:val="2"/>
            <w:tcBorders>
              <w:top w:val="single" w:sz="4" w:space="0" w:color="auto"/>
              <w:left w:val="nil"/>
              <w:bottom w:val="single" w:sz="4" w:space="0" w:color="auto"/>
              <w:right w:val="single" w:sz="4" w:space="0" w:color="auto"/>
            </w:tcBorders>
            <w:vAlign w:val="center"/>
          </w:tcPr>
          <w:p w14:paraId="5E46B427"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81" w:type="pct"/>
            <w:gridSpan w:val="2"/>
            <w:tcBorders>
              <w:top w:val="nil"/>
              <w:left w:val="nil"/>
              <w:bottom w:val="single" w:sz="4" w:space="0" w:color="auto"/>
              <w:right w:val="single" w:sz="4" w:space="0" w:color="auto"/>
            </w:tcBorders>
            <w:vAlign w:val="center"/>
          </w:tcPr>
          <w:p w14:paraId="597A1DCC"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3CD60EF3"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7B085312"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2800" w14:paraId="45B98D06"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E7292B4" w14:textId="77777777" w:rsidR="00FD2800" w:rsidRDefault="00FD280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3C72FB20"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2218DEA8"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96" w:type="pct"/>
            <w:gridSpan w:val="3"/>
            <w:tcBorders>
              <w:top w:val="single" w:sz="4" w:space="0" w:color="auto"/>
              <w:left w:val="nil"/>
              <w:bottom w:val="single" w:sz="4" w:space="0" w:color="auto"/>
              <w:right w:val="single" w:sz="4" w:space="0" w:color="auto"/>
            </w:tcBorders>
            <w:vAlign w:val="center"/>
          </w:tcPr>
          <w:p w14:paraId="2F229951"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50" w:type="pct"/>
            <w:gridSpan w:val="2"/>
            <w:tcBorders>
              <w:top w:val="single" w:sz="4" w:space="0" w:color="auto"/>
              <w:left w:val="nil"/>
              <w:bottom w:val="single" w:sz="4" w:space="0" w:color="auto"/>
              <w:right w:val="single" w:sz="4" w:space="0" w:color="auto"/>
            </w:tcBorders>
            <w:vAlign w:val="center"/>
          </w:tcPr>
          <w:p w14:paraId="5D607A70"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81" w:type="pct"/>
            <w:gridSpan w:val="2"/>
            <w:tcBorders>
              <w:top w:val="nil"/>
              <w:left w:val="nil"/>
              <w:bottom w:val="single" w:sz="4" w:space="0" w:color="auto"/>
              <w:right w:val="single" w:sz="4" w:space="0" w:color="auto"/>
            </w:tcBorders>
            <w:vAlign w:val="center"/>
          </w:tcPr>
          <w:p w14:paraId="5945F580"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6BE80F08"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40959673"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2800" w14:paraId="0BA2AB94"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7A63F173" w14:textId="77777777" w:rsidR="00FD2800" w:rsidRDefault="00FD280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6732B38C" w14:textId="77777777" w:rsidR="00FD280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1F1EFBEB"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02B33C18"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31151067"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1023154B"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2CF48882"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3C25A7C9"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2800" w14:paraId="44404064"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7A9D1345"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tcPr>
          <w:p w14:paraId="76F93B58"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tcPr>
          <w:p w14:paraId="526693C8"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D2800" w14:paraId="69159E33"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6FF302E8" w14:textId="77777777" w:rsidR="00FD2800" w:rsidRDefault="00FD2800">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58C38287"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2024年自治区驻村工作专项经费计划使用5万元资金，2个25%和50%规定开支，为民办实事经费主要用于做群众工作。25%用于访问</w:t>
            </w:r>
            <w:proofErr w:type="gramStart"/>
            <w:r>
              <w:rPr>
                <w:rFonts w:ascii="宋体" w:eastAsia="宋体" w:hAnsi="宋体" w:cs="宋体" w:hint="eastAsia"/>
                <w:color w:val="000000"/>
                <w:sz w:val="18"/>
                <w:szCs w:val="18"/>
                <w:lang w:eastAsia="zh-CN"/>
              </w:rPr>
              <w:t>贫</w:t>
            </w:r>
            <w:proofErr w:type="gramEnd"/>
            <w:r>
              <w:rPr>
                <w:rFonts w:ascii="宋体" w:eastAsia="宋体" w:hAnsi="宋体" w:cs="宋体" w:hint="eastAsia"/>
                <w:color w:val="000000"/>
                <w:sz w:val="18"/>
                <w:szCs w:val="18"/>
                <w:lang w:eastAsia="zh-CN"/>
              </w:rPr>
              <w:t>问苦，为群众送信息，送服务，送温暖；50%用于困难群众房屋修缮、村道、桥涵、引水、渠维修、小磨坊、小作坊修缮、支持小型种植养殖、家庭旅游、农产品加工业发展、组织群众参观学习、开展就业技能培训、更新村“两委”办公设施、党内激励关怀帮扶等；25%用于补充村级组织工作经费，积极组织开展各类活动。</w:t>
            </w:r>
          </w:p>
        </w:tc>
        <w:tc>
          <w:tcPr>
            <w:tcW w:w="2526" w:type="pct"/>
            <w:gridSpan w:val="7"/>
            <w:tcBorders>
              <w:top w:val="single" w:sz="4" w:space="0" w:color="auto"/>
              <w:left w:val="nil"/>
              <w:bottom w:val="single" w:sz="4" w:space="0" w:color="auto"/>
              <w:right w:val="single" w:sz="4" w:space="0" w:color="auto"/>
            </w:tcBorders>
            <w:vAlign w:val="center"/>
          </w:tcPr>
          <w:p w14:paraId="5F7365CF"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节庆期间慰问村内四老人员、低保户人数10人，为民办实事3件，组织群众参观学习、开展就业技能培训、更新村“两委”办公设施、党内激励关怀帮扶等；用于补充村级组织工作经费，积极组织开展各类活动。通过该项目的实施，提升了村民的幸福感和获得感、基层治理能力，促进了乡村振兴战略的实施。</w:t>
            </w:r>
          </w:p>
        </w:tc>
      </w:tr>
      <w:tr w:rsidR="00FD2800" w14:paraId="437A22BF" w14:textId="77777777">
        <w:trPr>
          <w:trHeight w:val="820"/>
        </w:trPr>
        <w:tc>
          <w:tcPr>
            <w:tcW w:w="333" w:type="pct"/>
            <w:tcBorders>
              <w:top w:val="nil"/>
              <w:left w:val="single" w:sz="4" w:space="0" w:color="auto"/>
              <w:bottom w:val="single" w:sz="4" w:space="0" w:color="auto"/>
              <w:right w:val="single" w:sz="4" w:space="0" w:color="auto"/>
            </w:tcBorders>
            <w:vAlign w:val="center"/>
          </w:tcPr>
          <w:p w14:paraId="7D62E8DC" w14:textId="77777777" w:rsidR="00FD2800" w:rsidRDefault="00FD2800">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568C340F"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tcPr>
          <w:p w14:paraId="5BB61244"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tcPr>
          <w:p w14:paraId="72E7AD57"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tcPr>
          <w:p w14:paraId="3CF1DF5D"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tcPr>
          <w:p w14:paraId="2612B6E6"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tcPr>
          <w:p w14:paraId="36FF4D4D"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tcPr>
          <w:p w14:paraId="7B456234"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tcPr>
          <w:p w14:paraId="2FD55FED"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tcPr>
          <w:p w14:paraId="27CDC477"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w:t>
            </w:r>
            <w:r>
              <w:rPr>
                <w:rFonts w:ascii="宋体" w:eastAsia="宋体" w:hAnsi="宋体" w:cs="宋体" w:hint="eastAsia"/>
                <w:b/>
                <w:bCs/>
                <w:color w:val="000000"/>
                <w:sz w:val="18"/>
                <w:szCs w:val="18"/>
              </w:rPr>
              <w:lastRenderedPageBreak/>
              <w:t>据</w:t>
            </w:r>
            <w:proofErr w:type="spellEnd"/>
          </w:p>
        </w:tc>
        <w:tc>
          <w:tcPr>
            <w:tcW w:w="334" w:type="pct"/>
            <w:tcBorders>
              <w:top w:val="nil"/>
              <w:left w:val="nil"/>
              <w:bottom w:val="single" w:sz="4" w:space="0" w:color="auto"/>
              <w:right w:val="single" w:sz="4" w:space="0" w:color="auto"/>
            </w:tcBorders>
            <w:vAlign w:val="center"/>
          </w:tcPr>
          <w:p w14:paraId="1BF6DA01"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lastRenderedPageBreak/>
              <w:t>上年完成情况</w:t>
            </w:r>
            <w:proofErr w:type="spellEnd"/>
          </w:p>
        </w:tc>
        <w:tc>
          <w:tcPr>
            <w:tcW w:w="332" w:type="pct"/>
            <w:tcBorders>
              <w:top w:val="nil"/>
              <w:left w:val="nil"/>
              <w:bottom w:val="single" w:sz="4" w:space="0" w:color="auto"/>
              <w:right w:val="single" w:sz="4" w:space="0" w:color="auto"/>
            </w:tcBorders>
            <w:vAlign w:val="center"/>
          </w:tcPr>
          <w:p w14:paraId="68162ADB"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tcPr>
          <w:p w14:paraId="3577133D"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tcPr>
          <w:p w14:paraId="3429D26B" w14:textId="77777777" w:rsidR="00FD2800"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2800" w14:paraId="77677B21" w14:textId="77777777">
        <w:trPr>
          <w:trHeight w:val="800"/>
        </w:trPr>
        <w:tc>
          <w:tcPr>
            <w:tcW w:w="333" w:type="pct"/>
            <w:vMerge w:val="restart"/>
            <w:tcBorders>
              <w:top w:val="nil"/>
              <w:left w:val="single" w:sz="4" w:space="0" w:color="auto"/>
              <w:right w:val="single" w:sz="4" w:space="0" w:color="auto"/>
            </w:tcBorders>
            <w:vAlign w:val="center"/>
          </w:tcPr>
          <w:p w14:paraId="3F93C4FD"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22F90251"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45DAA030"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6F402534" w14:textId="77777777" w:rsidR="00FD280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节庆期间慰问村内四老人员、低保户人数</w:t>
            </w:r>
          </w:p>
        </w:tc>
        <w:tc>
          <w:tcPr>
            <w:tcW w:w="339" w:type="pct"/>
            <w:tcBorders>
              <w:top w:val="nil"/>
              <w:left w:val="nil"/>
              <w:bottom w:val="single" w:sz="4" w:space="0" w:color="auto"/>
              <w:right w:val="single" w:sz="4" w:space="0" w:color="auto"/>
            </w:tcBorders>
            <w:vAlign w:val="center"/>
          </w:tcPr>
          <w:p w14:paraId="0AE03EF2"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7DB718D"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&gt;=10人</w:t>
            </w:r>
          </w:p>
        </w:tc>
        <w:tc>
          <w:tcPr>
            <w:tcW w:w="338" w:type="pct"/>
            <w:tcBorders>
              <w:top w:val="nil"/>
              <w:left w:val="nil"/>
              <w:bottom w:val="single" w:sz="4" w:space="0" w:color="auto"/>
              <w:right w:val="single" w:sz="4" w:space="0" w:color="auto"/>
            </w:tcBorders>
            <w:vAlign w:val="center"/>
          </w:tcPr>
          <w:p w14:paraId="18A00B70"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=10人</w:t>
            </w:r>
          </w:p>
        </w:tc>
        <w:tc>
          <w:tcPr>
            <w:tcW w:w="333" w:type="pct"/>
            <w:tcBorders>
              <w:top w:val="nil"/>
              <w:left w:val="nil"/>
              <w:bottom w:val="single" w:sz="4" w:space="0" w:color="auto"/>
              <w:right w:val="single" w:sz="4" w:space="0" w:color="auto"/>
            </w:tcBorders>
            <w:vAlign w:val="center"/>
          </w:tcPr>
          <w:p w14:paraId="4EE379AA"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7BF4E85"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133FD09"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27F2F5D" w14:textId="77777777" w:rsidR="00FD2800" w:rsidRDefault="00FD2800">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448EE9B"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CF698C3"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0B4F2C69" w14:textId="77777777" w:rsidR="00FD2800" w:rsidRDefault="00FD2800">
            <w:pPr>
              <w:jc w:val="center"/>
              <w:rPr>
                <w:rFonts w:ascii="宋体" w:eastAsia="宋体" w:hAnsi="宋体" w:cs="宋体" w:hint="eastAsia"/>
                <w:color w:val="000000"/>
                <w:sz w:val="18"/>
                <w:szCs w:val="18"/>
              </w:rPr>
            </w:pPr>
          </w:p>
        </w:tc>
      </w:tr>
      <w:tr w:rsidR="00FD2800" w14:paraId="5E4FB2EA" w14:textId="77777777">
        <w:trPr>
          <w:trHeight w:val="800"/>
        </w:trPr>
        <w:tc>
          <w:tcPr>
            <w:tcW w:w="333" w:type="pct"/>
            <w:vMerge/>
            <w:tcBorders>
              <w:left w:val="single" w:sz="4" w:space="0" w:color="auto"/>
              <w:right w:val="single" w:sz="4" w:space="0" w:color="auto"/>
            </w:tcBorders>
            <w:vAlign w:val="center"/>
          </w:tcPr>
          <w:p w14:paraId="57EB89A9" w14:textId="77777777" w:rsidR="00FD2800" w:rsidRDefault="00FD2800">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20D0F29" w14:textId="77777777" w:rsidR="00FD2800" w:rsidRDefault="00FD280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A0B478C"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2DC4B3C8"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为群众办实事数量</w:t>
            </w:r>
            <w:proofErr w:type="spellEnd"/>
          </w:p>
        </w:tc>
        <w:tc>
          <w:tcPr>
            <w:tcW w:w="339" w:type="pct"/>
            <w:tcBorders>
              <w:top w:val="nil"/>
              <w:left w:val="nil"/>
              <w:bottom w:val="single" w:sz="4" w:space="0" w:color="auto"/>
              <w:right w:val="single" w:sz="4" w:space="0" w:color="auto"/>
            </w:tcBorders>
            <w:vAlign w:val="center"/>
          </w:tcPr>
          <w:p w14:paraId="6E31DC0A"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9D36A6A"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&gt;=3件</w:t>
            </w:r>
          </w:p>
        </w:tc>
        <w:tc>
          <w:tcPr>
            <w:tcW w:w="338" w:type="pct"/>
            <w:tcBorders>
              <w:top w:val="nil"/>
              <w:left w:val="nil"/>
              <w:bottom w:val="single" w:sz="4" w:space="0" w:color="auto"/>
              <w:right w:val="single" w:sz="4" w:space="0" w:color="auto"/>
            </w:tcBorders>
            <w:vAlign w:val="center"/>
          </w:tcPr>
          <w:p w14:paraId="0EA624E0"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=3件</w:t>
            </w:r>
          </w:p>
        </w:tc>
        <w:tc>
          <w:tcPr>
            <w:tcW w:w="333" w:type="pct"/>
            <w:tcBorders>
              <w:top w:val="nil"/>
              <w:left w:val="nil"/>
              <w:bottom w:val="single" w:sz="4" w:space="0" w:color="auto"/>
              <w:right w:val="single" w:sz="4" w:space="0" w:color="auto"/>
            </w:tcBorders>
            <w:vAlign w:val="center"/>
          </w:tcPr>
          <w:p w14:paraId="16E159FA"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E4592ED"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E227666"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B24FAE5" w14:textId="77777777" w:rsidR="00FD2800" w:rsidRDefault="00FD2800">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4BA2D35"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5653A93"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1784D798" w14:textId="77777777" w:rsidR="00FD2800" w:rsidRDefault="00FD2800">
            <w:pPr>
              <w:jc w:val="center"/>
              <w:rPr>
                <w:rFonts w:ascii="宋体" w:eastAsia="宋体" w:hAnsi="宋体" w:cs="宋体" w:hint="eastAsia"/>
                <w:color w:val="000000"/>
                <w:sz w:val="18"/>
                <w:szCs w:val="18"/>
              </w:rPr>
            </w:pPr>
          </w:p>
        </w:tc>
      </w:tr>
      <w:tr w:rsidR="00FD2800" w14:paraId="03EB035F" w14:textId="77777777">
        <w:trPr>
          <w:trHeight w:val="800"/>
        </w:trPr>
        <w:tc>
          <w:tcPr>
            <w:tcW w:w="333" w:type="pct"/>
            <w:vMerge/>
            <w:tcBorders>
              <w:left w:val="single" w:sz="4" w:space="0" w:color="auto"/>
              <w:right w:val="single" w:sz="4" w:space="0" w:color="auto"/>
            </w:tcBorders>
            <w:vAlign w:val="center"/>
          </w:tcPr>
          <w:p w14:paraId="328FACE6" w14:textId="77777777" w:rsidR="00FD2800" w:rsidRDefault="00FD2800">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CE8D0FD" w14:textId="77777777" w:rsidR="00FD2800" w:rsidRDefault="00FD280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AA66729"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7CD03CEC" w14:textId="77777777" w:rsidR="00FD280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为民办事好事工作完成率</w:t>
            </w:r>
          </w:p>
        </w:tc>
        <w:tc>
          <w:tcPr>
            <w:tcW w:w="339" w:type="pct"/>
            <w:tcBorders>
              <w:top w:val="nil"/>
              <w:left w:val="nil"/>
              <w:bottom w:val="single" w:sz="4" w:space="0" w:color="auto"/>
              <w:right w:val="single" w:sz="4" w:space="0" w:color="auto"/>
            </w:tcBorders>
            <w:vAlign w:val="center"/>
          </w:tcPr>
          <w:p w14:paraId="5BBE304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A5002D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5A8AD30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ACE2E86"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2DB9DFF"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E493F3D"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B0BEDE4" w14:textId="77777777" w:rsidR="00FD2800" w:rsidRDefault="00FD2800">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3B1F880"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3D973AF0"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6DBCED5D" w14:textId="77777777" w:rsidR="00FD2800" w:rsidRDefault="00FD2800">
            <w:pPr>
              <w:jc w:val="center"/>
              <w:rPr>
                <w:rFonts w:ascii="宋体" w:eastAsia="宋体" w:hAnsi="宋体" w:cs="宋体" w:hint="eastAsia"/>
                <w:color w:val="000000"/>
                <w:sz w:val="18"/>
                <w:szCs w:val="18"/>
              </w:rPr>
            </w:pPr>
          </w:p>
        </w:tc>
      </w:tr>
      <w:tr w:rsidR="00FD2800" w14:paraId="0D643206" w14:textId="77777777">
        <w:trPr>
          <w:trHeight w:val="800"/>
        </w:trPr>
        <w:tc>
          <w:tcPr>
            <w:tcW w:w="333" w:type="pct"/>
            <w:vMerge/>
            <w:tcBorders>
              <w:left w:val="single" w:sz="4" w:space="0" w:color="auto"/>
              <w:right w:val="single" w:sz="4" w:space="0" w:color="auto"/>
            </w:tcBorders>
            <w:vAlign w:val="center"/>
          </w:tcPr>
          <w:p w14:paraId="69ED0D47" w14:textId="77777777" w:rsidR="00FD2800" w:rsidRDefault="00FD2800">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46235EB8" w14:textId="77777777" w:rsidR="00FD2800" w:rsidRDefault="00FD280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5F59155"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48D55793"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慰问困难群众及时率</w:t>
            </w:r>
            <w:proofErr w:type="spellEnd"/>
          </w:p>
        </w:tc>
        <w:tc>
          <w:tcPr>
            <w:tcW w:w="339" w:type="pct"/>
            <w:tcBorders>
              <w:top w:val="nil"/>
              <w:left w:val="nil"/>
              <w:bottom w:val="single" w:sz="4" w:space="0" w:color="auto"/>
              <w:right w:val="single" w:sz="4" w:space="0" w:color="auto"/>
            </w:tcBorders>
            <w:vAlign w:val="center"/>
          </w:tcPr>
          <w:p w14:paraId="3B8D793F"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D712D5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8" w:type="pct"/>
            <w:tcBorders>
              <w:top w:val="nil"/>
              <w:left w:val="nil"/>
              <w:bottom w:val="single" w:sz="4" w:space="0" w:color="auto"/>
              <w:right w:val="single" w:sz="4" w:space="0" w:color="auto"/>
            </w:tcBorders>
            <w:vAlign w:val="center"/>
          </w:tcPr>
          <w:p w14:paraId="39E653ED"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33" w:type="pct"/>
            <w:tcBorders>
              <w:top w:val="nil"/>
              <w:left w:val="nil"/>
              <w:bottom w:val="single" w:sz="4" w:space="0" w:color="auto"/>
              <w:right w:val="single" w:sz="4" w:space="0" w:color="auto"/>
            </w:tcBorders>
            <w:vAlign w:val="center"/>
          </w:tcPr>
          <w:p w14:paraId="542E90B3"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972088F"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6BF0E25"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2A8E8420" w14:textId="77777777" w:rsidR="00FD2800" w:rsidRDefault="00FD2800">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86F7B92"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7E44F81"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7CCADBEE" w14:textId="77777777" w:rsidR="00FD2800" w:rsidRDefault="00FD2800">
            <w:pPr>
              <w:jc w:val="center"/>
              <w:rPr>
                <w:rFonts w:ascii="宋体" w:eastAsia="宋体" w:hAnsi="宋体" w:cs="宋体" w:hint="eastAsia"/>
                <w:color w:val="000000"/>
                <w:sz w:val="18"/>
                <w:szCs w:val="18"/>
              </w:rPr>
            </w:pPr>
          </w:p>
        </w:tc>
      </w:tr>
      <w:tr w:rsidR="00FD2800" w14:paraId="4B2BD6E3" w14:textId="77777777">
        <w:trPr>
          <w:trHeight w:val="800"/>
        </w:trPr>
        <w:tc>
          <w:tcPr>
            <w:tcW w:w="333" w:type="pct"/>
            <w:vMerge/>
            <w:tcBorders>
              <w:left w:val="single" w:sz="4" w:space="0" w:color="auto"/>
              <w:right w:val="single" w:sz="4" w:space="0" w:color="auto"/>
            </w:tcBorders>
            <w:vAlign w:val="center"/>
          </w:tcPr>
          <w:p w14:paraId="57DFCDB2" w14:textId="77777777" w:rsidR="00FD2800" w:rsidRDefault="00FD2800">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3FE30460"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032BA122"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3BD1490D"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慰问支出</w:t>
            </w:r>
            <w:proofErr w:type="spellEnd"/>
          </w:p>
        </w:tc>
        <w:tc>
          <w:tcPr>
            <w:tcW w:w="339" w:type="pct"/>
            <w:tcBorders>
              <w:top w:val="nil"/>
              <w:left w:val="nil"/>
              <w:bottom w:val="single" w:sz="4" w:space="0" w:color="auto"/>
              <w:right w:val="single" w:sz="4" w:space="0" w:color="auto"/>
            </w:tcBorders>
            <w:vAlign w:val="center"/>
          </w:tcPr>
          <w:p w14:paraId="66EC5E4D"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4EA9401"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&lt;=1.25万元</w:t>
            </w:r>
          </w:p>
        </w:tc>
        <w:tc>
          <w:tcPr>
            <w:tcW w:w="338" w:type="pct"/>
            <w:tcBorders>
              <w:top w:val="nil"/>
              <w:left w:val="nil"/>
              <w:bottom w:val="single" w:sz="4" w:space="0" w:color="auto"/>
              <w:right w:val="single" w:sz="4" w:space="0" w:color="auto"/>
            </w:tcBorders>
            <w:vAlign w:val="center"/>
          </w:tcPr>
          <w:p w14:paraId="063CB0A6"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=1.25万元</w:t>
            </w:r>
          </w:p>
        </w:tc>
        <w:tc>
          <w:tcPr>
            <w:tcW w:w="333" w:type="pct"/>
            <w:tcBorders>
              <w:top w:val="nil"/>
              <w:left w:val="nil"/>
              <w:bottom w:val="single" w:sz="4" w:space="0" w:color="auto"/>
              <w:right w:val="single" w:sz="4" w:space="0" w:color="auto"/>
            </w:tcBorders>
            <w:vAlign w:val="center"/>
          </w:tcPr>
          <w:p w14:paraId="61519251"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167083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8B3EBB2"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4" w:type="pct"/>
            <w:tcBorders>
              <w:top w:val="nil"/>
              <w:left w:val="nil"/>
              <w:bottom w:val="single" w:sz="4" w:space="0" w:color="auto"/>
              <w:right w:val="single" w:sz="4" w:space="0" w:color="auto"/>
            </w:tcBorders>
            <w:vAlign w:val="center"/>
          </w:tcPr>
          <w:p w14:paraId="6965D5D7" w14:textId="77777777" w:rsidR="00FD2800" w:rsidRDefault="00FD2800">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2C99291"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A088904"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9" w:type="pct"/>
            <w:tcBorders>
              <w:top w:val="nil"/>
              <w:left w:val="nil"/>
              <w:bottom w:val="single" w:sz="4" w:space="0" w:color="auto"/>
              <w:right w:val="single" w:sz="4" w:space="0" w:color="auto"/>
            </w:tcBorders>
            <w:vAlign w:val="center"/>
          </w:tcPr>
          <w:p w14:paraId="047D04BF" w14:textId="77777777" w:rsidR="00FD2800" w:rsidRDefault="00FD2800">
            <w:pPr>
              <w:jc w:val="center"/>
              <w:rPr>
                <w:rFonts w:ascii="宋体" w:eastAsia="宋体" w:hAnsi="宋体" w:cs="宋体" w:hint="eastAsia"/>
                <w:color w:val="000000"/>
                <w:sz w:val="18"/>
                <w:szCs w:val="18"/>
              </w:rPr>
            </w:pPr>
          </w:p>
        </w:tc>
      </w:tr>
      <w:tr w:rsidR="00FD2800" w14:paraId="4EC89E54" w14:textId="77777777">
        <w:trPr>
          <w:trHeight w:val="800"/>
        </w:trPr>
        <w:tc>
          <w:tcPr>
            <w:tcW w:w="333" w:type="pct"/>
            <w:vMerge/>
            <w:tcBorders>
              <w:left w:val="single" w:sz="4" w:space="0" w:color="auto"/>
              <w:right w:val="single" w:sz="4" w:space="0" w:color="auto"/>
            </w:tcBorders>
            <w:vAlign w:val="center"/>
          </w:tcPr>
          <w:p w14:paraId="6BDFA64C" w14:textId="77777777" w:rsidR="00FD2800" w:rsidRDefault="00FD2800">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7DFB90C4" w14:textId="77777777" w:rsidR="00FD2800" w:rsidRDefault="00FD280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6EDA36B"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55A30F38" w14:textId="77777777" w:rsidR="00FD280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困难群众房屋维修支出</w:t>
            </w:r>
          </w:p>
        </w:tc>
        <w:tc>
          <w:tcPr>
            <w:tcW w:w="339" w:type="pct"/>
            <w:tcBorders>
              <w:top w:val="nil"/>
              <w:left w:val="nil"/>
              <w:bottom w:val="single" w:sz="4" w:space="0" w:color="auto"/>
              <w:right w:val="single" w:sz="4" w:space="0" w:color="auto"/>
            </w:tcBorders>
            <w:vAlign w:val="center"/>
          </w:tcPr>
          <w:p w14:paraId="6B8BBEE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B27321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&lt;=2.50万元</w:t>
            </w:r>
          </w:p>
        </w:tc>
        <w:tc>
          <w:tcPr>
            <w:tcW w:w="338" w:type="pct"/>
            <w:tcBorders>
              <w:top w:val="nil"/>
              <w:left w:val="nil"/>
              <w:bottom w:val="single" w:sz="4" w:space="0" w:color="auto"/>
              <w:right w:val="single" w:sz="4" w:space="0" w:color="auto"/>
            </w:tcBorders>
            <w:vAlign w:val="center"/>
          </w:tcPr>
          <w:p w14:paraId="59B90FD7"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=2.5万元</w:t>
            </w:r>
          </w:p>
        </w:tc>
        <w:tc>
          <w:tcPr>
            <w:tcW w:w="333" w:type="pct"/>
            <w:tcBorders>
              <w:top w:val="nil"/>
              <w:left w:val="nil"/>
              <w:bottom w:val="single" w:sz="4" w:space="0" w:color="auto"/>
              <w:right w:val="single" w:sz="4" w:space="0" w:color="auto"/>
            </w:tcBorders>
            <w:vAlign w:val="center"/>
          </w:tcPr>
          <w:p w14:paraId="2BA19E92"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24D1D5B"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36C0F7E"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4" w:type="pct"/>
            <w:tcBorders>
              <w:top w:val="nil"/>
              <w:left w:val="nil"/>
              <w:bottom w:val="single" w:sz="4" w:space="0" w:color="auto"/>
              <w:right w:val="single" w:sz="4" w:space="0" w:color="auto"/>
            </w:tcBorders>
            <w:vAlign w:val="center"/>
          </w:tcPr>
          <w:p w14:paraId="339B09C0" w14:textId="77777777" w:rsidR="00FD2800" w:rsidRDefault="00FD2800">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DD1CE55"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54E58CF0"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9" w:type="pct"/>
            <w:tcBorders>
              <w:top w:val="nil"/>
              <w:left w:val="nil"/>
              <w:bottom w:val="single" w:sz="4" w:space="0" w:color="auto"/>
              <w:right w:val="single" w:sz="4" w:space="0" w:color="auto"/>
            </w:tcBorders>
            <w:vAlign w:val="center"/>
          </w:tcPr>
          <w:p w14:paraId="055CA8E9" w14:textId="77777777" w:rsidR="00FD2800" w:rsidRDefault="00FD2800">
            <w:pPr>
              <w:jc w:val="center"/>
              <w:rPr>
                <w:rFonts w:ascii="宋体" w:eastAsia="宋体" w:hAnsi="宋体" w:cs="宋体" w:hint="eastAsia"/>
                <w:color w:val="000000"/>
                <w:sz w:val="18"/>
                <w:szCs w:val="18"/>
              </w:rPr>
            </w:pPr>
          </w:p>
        </w:tc>
      </w:tr>
      <w:tr w:rsidR="00FD2800" w14:paraId="2266D89B" w14:textId="77777777">
        <w:trPr>
          <w:trHeight w:val="800"/>
        </w:trPr>
        <w:tc>
          <w:tcPr>
            <w:tcW w:w="333" w:type="pct"/>
            <w:vMerge/>
            <w:tcBorders>
              <w:left w:val="single" w:sz="4" w:space="0" w:color="auto"/>
              <w:right w:val="single" w:sz="4" w:space="0" w:color="auto"/>
            </w:tcBorders>
            <w:vAlign w:val="center"/>
          </w:tcPr>
          <w:p w14:paraId="016ED263" w14:textId="77777777" w:rsidR="00FD2800" w:rsidRDefault="00FD2800">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1389D996"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3" w:type="pct"/>
            <w:tcBorders>
              <w:top w:val="nil"/>
              <w:left w:val="nil"/>
              <w:bottom w:val="single" w:sz="4" w:space="0" w:color="auto"/>
              <w:right w:val="single" w:sz="4" w:space="0" w:color="auto"/>
            </w:tcBorders>
            <w:vAlign w:val="center"/>
          </w:tcPr>
          <w:p w14:paraId="2A6D1D1F"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3702F422"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受益村民人数</w:t>
            </w:r>
            <w:proofErr w:type="spellEnd"/>
          </w:p>
        </w:tc>
        <w:tc>
          <w:tcPr>
            <w:tcW w:w="339" w:type="pct"/>
            <w:tcBorders>
              <w:top w:val="nil"/>
              <w:left w:val="nil"/>
              <w:bottom w:val="single" w:sz="4" w:space="0" w:color="auto"/>
              <w:right w:val="single" w:sz="4" w:space="0" w:color="auto"/>
            </w:tcBorders>
            <w:vAlign w:val="center"/>
          </w:tcPr>
          <w:p w14:paraId="075C9196"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0549DF65"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&gt;=40人</w:t>
            </w:r>
          </w:p>
        </w:tc>
        <w:tc>
          <w:tcPr>
            <w:tcW w:w="338" w:type="pct"/>
            <w:tcBorders>
              <w:top w:val="nil"/>
              <w:left w:val="nil"/>
              <w:bottom w:val="single" w:sz="4" w:space="0" w:color="auto"/>
              <w:right w:val="single" w:sz="4" w:space="0" w:color="auto"/>
            </w:tcBorders>
            <w:vAlign w:val="center"/>
          </w:tcPr>
          <w:p w14:paraId="7E0BC622"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=40人</w:t>
            </w:r>
          </w:p>
        </w:tc>
        <w:tc>
          <w:tcPr>
            <w:tcW w:w="333" w:type="pct"/>
            <w:tcBorders>
              <w:top w:val="nil"/>
              <w:left w:val="nil"/>
              <w:bottom w:val="single" w:sz="4" w:space="0" w:color="auto"/>
              <w:right w:val="single" w:sz="4" w:space="0" w:color="auto"/>
            </w:tcBorders>
            <w:vAlign w:val="center"/>
          </w:tcPr>
          <w:p w14:paraId="24BCF925"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0AEBE69"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4ACB7DF0"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BAB3814" w14:textId="77777777" w:rsidR="00FD2800" w:rsidRDefault="00FD2800">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2933F0A"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15E65281"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3FF7D9AF" w14:textId="77777777" w:rsidR="00FD2800" w:rsidRDefault="00FD2800">
            <w:pPr>
              <w:jc w:val="center"/>
              <w:rPr>
                <w:rFonts w:ascii="宋体" w:eastAsia="宋体" w:hAnsi="宋体" w:cs="宋体" w:hint="eastAsia"/>
                <w:color w:val="000000"/>
                <w:sz w:val="18"/>
                <w:szCs w:val="18"/>
              </w:rPr>
            </w:pPr>
          </w:p>
        </w:tc>
      </w:tr>
      <w:tr w:rsidR="00FD2800" w14:paraId="0C195872" w14:textId="77777777">
        <w:trPr>
          <w:trHeight w:val="800"/>
        </w:trPr>
        <w:tc>
          <w:tcPr>
            <w:tcW w:w="333" w:type="pct"/>
            <w:vMerge/>
            <w:tcBorders>
              <w:left w:val="single" w:sz="4" w:space="0" w:color="auto"/>
              <w:bottom w:val="single" w:sz="4" w:space="0" w:color="auto"/>
              <w:right w:val="single" w:sz="4" w:space="0" w:color="auto"/>
            </w:tcBorders>
            <w:vAlign w:val="center"/>
          </w:tcPr>
          <w:p w14:paraId="5E907777" w14:textId="77777777" w:rsidR="00FD2800" w:rsidRDefault="00FD2800">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744032B"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373A7AE3"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59893061"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受益村民满意度</w:t>
            </w:r>
            <w:proofErr w:type="spellEnd"/>
          </w:p>
        </w:tc>
        <w:tc>
          <w:tcPr>
            <w:tcW w:w="339" w:type="pct"/>
            <w:tcBorders>
              <w:top w:val="nil"/>
              <w:left w:val="nil"/>
              <w:bottom w:val="single" w:sz="4" w:space="0" w:color="auto"/>
              <w:right w:val="single" w:sz="4" w:space="0" w:color="auto"/>
            </w:tcBorders>
            <w:vAlign w:val="center"/>
          </w:tcPr>
          <w:p w14:paraId="7F11D1E0"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9AD7A01"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3F2E6D7A"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732AB77C"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8CE0BE7"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3AB8080"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56D7157" w14:textId="77777777" w:rsidR="00FD2800" w:rsidRDefault="00FD2800">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2A1CAFB"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23F4D7C0"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0305AF0E" w14:textId="77777777" w:rsidR="00FD2800" w:rsidRDefault="00FD2800">
            <w:pPr>
              <w:jc w:val="center"/>
              <w:rPr>
                <w:rFonts w:ascii="宋体" w:eastAsia="宋体" w:hAnsi="宋体" w:cs="宋体" w:hint="eastAsia"/>
                <w:color w:val="000000"/>
                <w:sz w:val="18"/>
                <w:szCs w:val="18"/>
              </w:rPr>
            </w:pPr>
          </w:p>
        </w:tc>
      </w:tr>
      <w:tr w:rsidR="00FD2800" w14:paraId="0730ABB0"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4362D546"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419CB051" w14:textId="77777777" w:rsidR="00FD280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3324F270" w14:textId="77777777" w:rsidR="00FD2800" w:rsidRDefault="00FD2800">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2B757274" w14:textId="77777777" w:rsidR="00FD2800" w:rsidRDefault="00FD2800">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3B495B8" w14:textId="77777777" w:rsidR="00FD2800" w:rsidRDefault="00FD2800">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51E09BEB"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30CA6BAD" w14:textId="77777777" w:rsidR="00FD2800" w:rsidRDefault="00FD2800">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0919580" w14:textId="77777777" w:rsidR="00FD2800" w:rsidRDefault="00FD2800">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C213E8B" w14:textId="77777777" w:rsidR="00FD2800" w:rsidRDefault="00FD2800">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32693BAE" w14:textId="77777777" w:rsidR="00FD2800" w:rsidRDefault="00FD2800">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0A234C3E" w14:textId="77777777" w:rsidR="00FD2800" w:rsidRDefault="00FD2800">
            <w:pPr>
              <w:rPr>
                <w:rFonts w:ascii="宋体" w:eastAsia="宋体" w:hAnsi="宋体" w:cs="宋体" w:hint="eastAsia"/>
                <w:color w:val="000000"/>
                <w:sz w:val="18"/>
                <w:szCs w:val="18"/>
              </w:rPr>
            </w:pPr>
          </w:p>
        </w:tc>
      </w:tr>
    </w:tbl>
    <w:p w14:paraId="71372526" w14:textId="77777777" w:rsidR="00FD2800" w:rsidRDefault="00FD2800">
      <w:pPr>
        <w:jc w:val="center"/>
        <w:rPr>
          <w:rFonts w:ascii="宋体" w:eastAsia="宋体" w:hAnsi="宋体" w:cs="宋体" w:hint="eastAsia"/>
          <w:b/>
          <w:bCs/>
          <w:sz w:val="18"/>
          <w:szCs w:val="18"/>
          <w:lang w:eastAsia="zh-CN"/>
        </w:rPr>
      </w:pPr>
    </w:p>
    <w:p w14:paraId="6B991511" w14:textId="77777777" w:rsidR="00FD2800"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项目支出绩效自评表</w:t>
      </w:r>
    </w:p>
    <w:p w14:paraId="6ACA2D87" w14:textId="77777777" w:rsidR="00FD2800"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61"/>
        <w:gridCol w:w="516"/>
        <w:gridCol w:w="771"/>
        <w:gridCol w:w="527"/>
        <w:gridCol w:w="936"/>
        <w:gridCol w:w="846"/>
        <w:gridCol w:w="516"/>
        <w:gridCol w:w="756"/>
        <w:gridCol w:w="541"/>
        <w:gridCol w:w="518"/>
        <w:gridCol w:w="514"/>
        <w:gridCol w:w="516"/>
        <w:gridCol w:w="862"/>
      </w:tblGrid>
      <w:tr w:rsidR="00FD2800" w14:paraId="4768D0A9"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694173B9"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tcPr>
          <w:p w14:paraId="0F017EC4"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昌吉州2024年舌尖上的丝绸之路美食节暨木垒县70周年大庆特色美食品鉴展销活动工作经费</w:t>
            </w:r>
          </w:p>
        </w:tc>
      </w:tr>
      <w:tr w:rsidR="00FD2800" w14:paraId="2A125F1B"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1B19CAB9"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tcPr>
          <w:p w14:paraId="4782E131"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木垒哈萨克自治县商务科技和工业信息化局</w:t>
            </w:r>
          </w:p>
        </w:tc>
        <w:tc>
          <w:tcPr>
            <w:tcW w:w="708" w:type="pct"/>
            <w:gridSpan w:val="2"/>
            <w:tcBorders>
              <w:top w:val="single" w:sz="4" w:space="0" w:color="auto"/>
              <w:left w:val="nil"/>
              <w:bottom w:val="single" w:sz="4" w:space="0" w:color="auto"/>
              <w:right w:val="single" w:sz="4" w:space="0" w:color="auto"/>
            </w:tcBorders>
            <w:vAlign w:val="center"/>
          </w:tcPr>
          <w:p w14:paraId="0305E14E"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13A13246"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木垒县商务和工业信息化局</w:t>
            </w:r>
          </w:p>
        </w:tc>
      </w:tr>
      <w:tr w:rsidR="00FD2800" w14:paraId="6C82C683"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1DD757B7"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tcPr>
          <w:p w14:paraId="694CD734" w14:textId="77777777" w:rsidR="00FD2800" w:rsidRDefault="00FD2800">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43E8C9EC"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tcPr>
          <w:p w14:paraId="54972904"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460D66D4"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0B2EADD5"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18CF7D8D"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6B105466"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D2800" w14:paraId="0FB97E3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0067A5C" w14:textId="77777777" w:rsidR="00FD2800" w:rsidRDefault="00FD280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4391157B"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2FF1E57A"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14.20</w:t>
            </w:r>
          </w:p>
        </w:tc>
        <w:tc>
          <w:tcPr>
            <w:tcW w:w="983" w:type="pct"/>
            <w:gridSpan w:val="3"/>
            <w:tcBorders>
              <w:top w:val="single" w:sz="4" w:space="0" w:color="auto"/>
              <w:left w:val="nil"/>
              <w:bottom w:val="single" w:sz="4" w:space="0" w:color="auto"/>
              <w:right w:val="single" w:sz="4" w:space="0" w:color="auto"/>
            </w:tcBorders>
            <w:vAlign w:val="center"/>
          </w:tcPr>
          <w:p w14:paraId="6DFD5255"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14.20</w:t>
            </w:r>
          </w:p>
        </w:tc>
        <w:tc>
          <w:tcPr>
            <w:tcW w:w="708" w:type="pct"/>
            <w:gridSpan w:val="2"/>
            <w:tcBorders>
              <w:top w:val="single" w:sz="4" w:space="0" w:color="auto"/>
              <w:left w:val="nil"/>
              <w:bottom w:val="single" w:sz="4" w:space="0" w:color="auto"/>
              <w:right w:val="single" w:sz="4" w:space="0" w:color="auto"/>
            </w:tcBorders>
            <w:vAlign w:val="center"/>
          </w:tcPr>
          <w:p w14:paraId="2A4C7EF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14.20</w:t>
            </w:r>
          </w:p>
        </w:tc>
        <w:tc>
          <w:tcPr>
            <w:tcW w:w="671" w:type="pct"/>
            <w:gridSpan w:val="2"/>
            <w:tcBorders>
              <w:top w:val="nil"/>
              <w:left w:val="nil"/>
              <w:bottom w:val="single" w:sz="4" w:space="0" w:color="auto"/>
              <w:right w:val="single" w:sz="4" w:space="0" w:color="auto"/>
            </w:tcBorders>
            <w:vAlign w:val="center"/>
          </w:tcPr>
          <w:p w14:paraId="53B09058"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79E510B"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F97DB00"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2800" w14:paraId="5F15D12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A2B0CEB" w14:textId="77777777" w:rsidR="00FD2800" w:rsidRDefault="00FD280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409B7B86"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27DE8997"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14.20</w:t>
            </w:r>
          </w:p>
        </w:tc>
        <w:tc>
          <w:tcPr>
            <w:tcW w:w="983" w:type="pct"/>
            <w:gridSpan w:val="3"/>
            <w:tcBorders>
              <w:top w:val="single" w:sz="4" w:space="0" w:color="auto"/>
              <w:left w:val="nil"/>
              <w:bottom w:val="single" w:sz="4" w:space="0" w:color="auto"/>
              <w:right w:val="single" w:sz="4" w:space="0" w:color="auto"/>
            </w:tcBorders>
            <w:vAlign w:val="center"/>
          </w:tcPr>
          <w:p w14:paraId="1F512B6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14.20</w:t>
            </w:r>
          </w:p>
        </w:tc>
        <w:tc>
          <w:tcPr>
            <w:tcW w:w="708" w:type="pct"/>
            <w:gridSpan w:val="2"/>
            <w:tcBorders>
              <w:top w:val="single" w:sz="4" w:space="0" w:color="auto"/>
              <w:left w:val="nil"/>
              <w:bottom w:val="single" w:sz="4" w:space="0" w:color="auto"/>
              <w:right w:val="single" w:sz="4" w:space="0" w:color="auto"/>
            </w:tcBorders>
            <w:vAlign w:val="center"/>
          </w:tcPr>
          <w:p w14:paraId="07FA6463"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14.20</w:t>
            </w:r>
          </w:p>
        </w:tc>
        <w:tc>
          <w:tcPr>
            <w:tcW w:w="671" w:type="pct"/>
            <w:gridSpan w:val="2"/>
            <w:tcBorders>
              <w:top w:val="nil"/>
              <w:left w:val="nil"/>
              <w:bottom w:val="single" w:sz="4" w:space="0" w:color="auto"/>
              <w:right w:val="single" w:sz="4" w:space="0" w:color="auto"/>
            </w:tcBorders>
            <w:vAlign w:val="center"/>
          </w:tcPr>
          <w:p w14:paraId="2BE9E143"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673A320"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D45F005"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2800" w14:paraId="5D916B5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30576C5" w14:textId="77777777" w:rsidR="00FD2800" w:rsidRDefault="00FD280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3AA46D8" w14:textId="77777777" w:rsidR="00FD280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w:t>
            </w:r>
            <w:r>
              <w:rPr>
                <w:rFonts w:ascii="宋体" w:eastAsia="宋体" w:hAnsi="宋体" w:cs="宋体" w:hint="eastAsia"/>
                <w:b/>
                <w:bCs/>
                <w:color w:val="000000"/>
                <w:sz w:val="18"/>
                <w:szCs w:val="18"/>
              </w:rPr>
              <w:lastRenderedPageBreak/>
              <w:t>金</w:t>
            </w:r>
            <w:proofErr w:type="spellEnd"/>
          </w:p>
        </w:tc>
        <w:tc>
          <w:tcPr>
            <w:tcW w:w="472" w:type="pct"/>
            <w:tcBorders>
              <w:top w:val="single" w:sz="4" w:space="0" w:color="auto"/>
              <w:left w:val="nil"/>
              <w:bottom w:val="single" w:sz="4" w:space="0" w:color="auto"/>
              <w:right w:val="single" w:sz="4" w:space="0" w:color="auto"/>
            </w:tcBorders>
            <w:vAlign w:val="center"/>
          </w:tcPr>
          <w:p w14:paraId="166CC029"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0.00</w:t>
            </w:r>
          </w:p>
        </w:tc>
        <w:tc>
          <w:tcPr>
            <w:tcW w:w="983" w:type="pct"/>
            <w:gridSpan w:val="3"/>
            <w:tcBorders>
              <w:top w:val="single" w:sz="4" w:space="0" w:color="auto"/>
              <w:left w:val="nil"/>
              <w:bottom w:val="single" w:sz="4" w:space="0" w:color="auto"/>
              <w:right w:val="single" w:sz="4" w:space="0" w:color="auto"/>
            </w:tcBorders>
            <w:vAlign w:val="center"/>
          </w:tcPr>
          <w:p w14:paraId="6514A9C0"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64C1282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612F4919"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E141C7F"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4961AD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2800" w14:paraId="43CC48BA"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2ECF1D3B"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tcPr>
          <w:p w14:paraId="5AA11E40"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72125177"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D2800" w14:paraId="46442F84"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0F0EE336" w14:textId="77777777" w:rsidR="00FD2800" w:rsidRDefault="00FD2800">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492F47B6"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迎接木垒县成立70周年县庆，充分展示70周年来经济社会发展辉煌成就，全力打造“木垒羊肉”“木垒烧烤”、“木垒鹰嘴豆”、旅游产品、纺织服装特色，组织木垒县具有代表性的纺织服装、旅游产品、餐饮经营户、菜品、小吃和优质</w:t>
            </w:r>
            <w:proofErr w:type="gramStart"/>
            <w:r>
              <w:rPr>
                <w:rFonts w:ascii="宋体" w:eastAsia="宋体" w:hAnsi="宋体" w:cs="宋体" w:hint="eastAsia"/>
                <w:color w:val="000000"/>
                <w:sz w:val="18"/>
                <w:szCs w:val="18"/>
                <w:lang w:eastAsia="zh-CN"/>
              </w:rPr>
              <w:t>的食材参加</w:t>
            </w:r>
            <w:proofErr w:type="gramEnd"/>
            <w:r>
              <w:rPr>
                <w:rFonts w:ascii="宋体" w:eastAsia="宋体" w:hAnsi="宋体" w:cs="宋体" w:hint="eastAsia"/>
                <w:color w:val="000000"/>
                <w:sz w:val="18"/>
                <w:szCs w:val="18"/>
                <w:lang w:eastAsia="zh-CN"/>
              </w:rPr>
              <w:t>“天山净土养心木垒”第七届美食节暨纺织服装旅游产品展销，以此鼓励各类企业拓宽经营渠道，提高企业经济效益，进一步提</w:t>
            </w:r>
            <w:proofErr w:type="gramStart"/>
            <w:r>
              <w:rPr>
                <w:rFonts w:ascii="宋体" w:eastAsia="宋体" w:hAnsi="宋体" w:cs="宋体" w:hint="eastAsia"/>
                <w:color w:val="000000"/>
                <w:sz w:val="18"/>
                <w:szCs w:val="18"/>
                <w:lang w:eastAsia="zh-CN"/>
              </w:rPr>
              <w:t>振消费</w:t>
            </w:r>
            <w:proofErr w:type="gramEnd"/>
            <w:r>
              <w:rPr>
                <w:rFonts w:ascii="宋体" w:eastAsia="宋体" w:hAnsi="宋体" w:cs="宋体" w:hint="eastAsia"/>
                <w:color w:val="000000"/>
                <w:sz w:val="18"/>
                <w:szCs w:val="18"/>
                <w:lang w:eastAsia="zh-CN"/>
              </w:rPr>
              <w:t>信心，增强消费活力。</w:t>
            </w:r>
          </w:p>
        </w:tc>
        <w:tc>
          <w:tcPr>
            <w:tcW w:w="2559" w:type="pct"/>
            <w:gridSpan w:val="7"/>
            <w:tcBorders>
              <w:top w:val="single" w:sz="4" w:space="0" w:color="auto"/>
              <w:left w:val="nil"/>
              <w:bottom w:val="single" w:sz="4" w:space="0" w:color="auto"/>
              <w:right w:val="single" w:sz="4" w:space="0" w:color="auto"/>
            </w:tcBorders>
            <w:vAlign w:val="center"/>
          </w:tcPr>
          <w:p w14:paraId="35DEFAB1"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截至2024年12月31日，该项目实际完成木垒县具有代表性的纺织服装、旅游产品、餐饮经营户、菜品、小吃和优质</w:t>
            </w:r>
            <w:proofErr w:type="gramStart"/>
            <w:r>
              <w:rPr>
                <w:rFonts w:ascii="宋体" w:eastAsia="宋体" w:hAnsi="宋体" w:cs="宋体" w:hint="eastAsia"/>
                <w:color w:val="000000"/>
                <w:sz w:val="18"/>
                <w:szCs w:val="18"/>
                <w:lang w:eastAsia="zh-CN"/>
              </w:rPr>
              <w:t>的食材参加</w:t>
            </w:r>
            <w:proofErr w:type="gramEnd"/>
            <w:r>
              <w:rPr>
                <w:rFonts w:ascii="宋体" w:eastAsia="宋体" w:hAnsi="宋体" w:cs="宋体" w:hint="eastAsia"/>
                <w:color w:val="000000"/>
                <w:sz w:val="18"/>
                <w:szCs w:val="18"/>
                <w:lang w:eastAsia="zh-CN"/>
              </w:rPr>
              <w:t>“天山净土养心木垒”第七届美食节暨纺织服装旅游产品展销，参展企业数量15家；通过该项目的实施，提高了企业的经济效益，进一步提振了消费信心，增强了消费活力，提升了各类企业的经营渠道，促进了各族群众消费，带动了当地产业链的升级。</w:t>
            </w:r>
          </w:p>
        </w:tc>
      </w:tr>
      <w:tr w:rsidR="00FD2800" w14:paraId="0A308CC2" w14:textId="77777777">
        <w:trPr>
          <w:trHeight w:val="820"/>
        </w:trPr>
        <w:tc>
          <w:tcPr>
            <w:tcW w:w="328" w:type="pct"/>
            <w:tcBorders>
              <w:top w:val="nil"/>
              <w:left w:val="single" w:sz="4" w:space="0" w:color="auto"/>
              <w:bottom w:val="single" w:sz="4" w:space="0" w:color="auto"/>
              <w:right w:val="single" w:sz="4" w:space="0" w:color="auto"/>
            </w:tcBorders>
            <w:vAlign w:val="center"/>
          </w:tcPr>
          <w:p w14:paraId="40DFC547" w14:textId="77777777" w:rsidR="00FD2800" w:rsidRDefault="00FD2800">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3A004F7"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0CEB5F36"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3CB0482D"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51CDAA9B"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5A16E85B"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tcPr>
          <w:p w14:paraId="3BDCC20D"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1F0D4225"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tcPr>
          <w:p w14:paraId="5AAF3B9D"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0F8EDC64"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76A9A072"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647D377D"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32C69CD7"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087BA333" w14:textId="77777777" w:rsidR="00FD2800"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2800" w14:paraId="49C5915B" w14:textId="77777777">
        <w:trPr>
          <w:trHeight w:val="800"/>
        </w:trPr>
        <w:tc>
          <w:tcPr>
            <w:tcW w:w="328" w:type="pct"/>
            <w:vMerge w:val="restart"/>
            <w:tcBorders>
              <w:top w:val="nil"/>
              <w:left w:val="single" w:sz="4" w:space="0" w:color="auto"/>
              <w:right w:val="single" w:sz="4" w:space="0" w:color="auto"/>
            </w:tcBorders>
            <w:vAlign w:val="center"/>
          </w:tcPr>
          <w:p w14:paraId="0394AEEB" w14:textId="77777777" w:rsidR="00FD280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A0728F0"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7FBA6888"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2D493898"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参展企业数量</w:t>
            </w:r>
            <w:proofErr w:type="spellEnd"/>
          </w:p>
        </w:tc>
        <w:tc>
          <w:tcPr>
            <w:tcW w:w="334" w:type="pct"/>
            <w:tcBorders>
              <w:top w:val="nil"/>
              <w:left w:val="nil"/>
              <w:bottom w:val="single" w:sz="4" w:space="0" w:color="auto"/>
              <w:right w:val="single" w:sz="4" w:space="0" w:color="auto"/>
            </w:tcBorders>
            <w:vAlign w:val="center"/>
          </w:tcPr>
          <w:p w14:paraId="6D0CFD8D"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2667FE5D"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&gt;=15家</w:t>
            </w:r>
          </w:p>
        </w:tc>
        <w:tc>
          <w:tcPr>
            <w:tcW w:w="334" w:type="pct"/>
            <w:tcBorders>
              <w:top w:val="nil"/>
              <w:left w:val="nil"/>
              <w:bottom w:val="single" w:sz="4" w:space="0" w:color="auto"/>
              <w:right w:val="single" w:sz="4" w:space="0" w:color="auto"/>
            </w:tcBorders>
            <w:vAlign w:val="center"/>
          </w:tcPr>
          <w:p w14:paraId="7E95FE3D"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=15家</w:t>
            </w:r>
          </w:p>
        </w:tc>
        <w:tc>
          <w:tcPr>
            <w:tcW w:w="328" w:type="pct"/>
            <w:tcBorders>
              <w:top w:val="nil"/>
              <w:left w:val="nil"/>
              <w:bottom w:val="single" w:sz="4" w:space="0" w:color="auto"/>
              <w:right w:val="single" w:sz="4" w:space="0" w:color="auto"/>
            </w:tcBorders>
            <w:vAlign w:val="center"/>
          </w:tcPr>
          <w:p w14:paraId="5B475CCD"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BBFFB03"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6F0D9A6C"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7EA167E"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A6DEA50"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5C2F9B9"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73F2EEF1" w14:textId="77777777" w:rsidR="00FD2800" w:rsidRDefault="00FD2800">
            <w:pPr>
              <w:jc w:val="center"/>
              <w:rPr>
                <w:rFonts w:ascii="宋体" w:eastAsia="宋体" w:hAnsi="宋体" w:cs="宋体" w:hint="eastAsia"/>
                <w:color w:val="000000"/>
                <w:sz w:val="18"/>
                <w:szCs w:val="18"/>
              </w:rPr>
            </w:pPr>
          </w:p>
        </w:tc>
      </w:tr>
      <w:tr w:rsidR="00FD2800" w14:paraId="39E1DBFA" w14:textId="77777777">
        <w:trPr>
          <w:trHeight w:val="800"/>
        </w:trPr>
        <w:tc>
          <w:tcPr>
            <w:tcW w:w="328" w:type="pct"/>
            <w:vMerge/>
            <w:tcBorders>
              <w:left w:val="single" w:sz="4" w:space="0" w:color="auto"/>
              <w:right w:val="single" w:sz="4" w:space="0" w:color="auto"/>
            </w:tcBorders>
            <w:vAlign w:val="center"/>
          </w:tcPr>
          <w:p w14:paraId="3B662900" w14:textId="77777777" w:rsidR="00FD2800" w:rsidRDefault="00FD280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93FAFC7" w14:textId="77777777" w:rsidR="00FD2800" w:rsidRDefault="00FD280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B4749C5"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78E5FAA8"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参展产品种类</w:t>
            </w:r>
            <w:proofErr w:type="spellEnd"/>
          </w:p>
        </w:tc>
        <w:tc>
          <w:tcPr>
            <w:tcW w:w="334" w:type="pct"/>
            <w:tcBorders>
              <w:top w:val="nil"/>
              <w:left w:val="nil"/>
              <w:bottom w:val="single" w:sz="4" w:space="0" w:color="auto"/>
              <w:right w:val="single" w:sz="4" w:space="0" w:color="auto"/>
            </w:tcBorders>
            <w:vAlign w:val="center"/>
          </w:tcPr>
          <w:p w14:paraId="29CDF50C"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5D3E8421"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&gt;=10种</w:t>
            </w:r>
          </w:p>
        </w:tc>
        <w:tc>
          <w:tcPr>
            <w:tcW w:w="334" w:type="pct"/>
            <w:tcBorders>
              <w:top w:val="nil"/>
              <w:left w:val="nil"/>
              <w:bottom w:val="single" w:sz="4" w:space="0" w:color="auto"/>
              <w:right w:val="single" w:sz="4" w:space="0" w:color="auto"/>
            </w:tcBorders>
            <w:vAlign w:val="center"/>
          </w:tcPr>
          <w:p w14:paraId="425FDDB9"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=10种</w:t>
            </w:r>
          </w:p>
        </w:tc>
        <w:tc>
          <w:tcPr>
            <w:tcW w:w="328" w:type="pct"/>
            <w:tcBorders>
              <w:top w:val="nil"/>
              <w:left w:val="nil"/>
              <w:bottom w:val="single" w:sz="4" w:space="0" w:color="auto"/>
              <w:right w:val="single" w:sz="4" w:space="0" w:color="auto"/>
            </w:tcBorders>
            <w:vAlign w:val="center"/>
          </w:tcPr>
          <w:p w14:paraId="72C9E615"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68CB8B4"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1F969BA6"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FDDE301"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E5A83F1"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18481A6"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336EB9FD" w14:textId="77777777" w:rsidR="00FD2800" w:rsidRDefault="00FD2800">
            <w:pPr>
              <w:jc w:val="center"/>
              <w:rPr>
                <w:rFonts w:ascii="宋体" w:eastAsia="宋体" w:hAnsi="宋体" w:cs="宋体" w:hint="eastAsia"/>
                <w:color w:val="000000"/>
                <w:sz w:val="18"/>
                <w:szCs w:val="18"/>
              </w:rPr>
            </w:pPr>
          </w:p>
        </w:tc>
      </w:tr>
      <w:tr w:rsidR="00FD2800" w14:paraId="7A5BCF90" w14:textId="77777777">
        <w:trPr>
          <w:trHeight w:val="800"/>
        </w:trPr>
        <w:tc>
          <w:tcPr>
            <w:tcW w:w="328" w:type="pct"/>
            <w:vMerge/>
            <w:tcBorders>
              <w:left w:val="single" w:sz="4" w:space="0" w:color="auto"/>
              <w:right w:val="single" w:sz="4" w:space="0" w:color="auto"/>
            </w:tcBorders>
            <w:vAlign w:val="center"/>
          </w:tcPr>
          <w:p w14:paraId="28C0E116" w14:textId="77777777" w:rsidR="00FD2800" w:rsidRDefault="00FD280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A87C59D" w14:textId="77777777" w:rsidR="00FD2800" w:rsidRDefault="00FD280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5B4C97E"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53A295C1"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参加活动人数</w:t>
            </w:r>
            <w:proofErr w:type="spellEnd"/>
          </w:p>
        </w:tc>
        <w:tc>
          <w:tcPr>
            <w:tcW w:w="334" w:type="pct"/>
            <w:tcBorders>
              <w:top w:val="nil"/>
              <w:left w:val="nil"/>
              <w:bottom w:val="single" w:sz="4" w:space="0" w:color="auto"/>
              <w:right w:val="single" w:sz="4" w:space="0" w:color="auto"/>
            </w:tcBorders>
            <w:vAlign w:val="center"/>
          </w:tcPr>
          <w:p w14:paraId="1F57E2AF"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09A017B0"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&gt;=50人</w:t>
            </w:r>
          </w:p>
        </w:tc>
        <w:tc>
          <w:tcPr>
            <w:tcW w:w="334" w:type="pct"/>
            <w:tcBorders>
              <w:top w:val="nil"/>
              <w:left w:val="nil"/>
              <w:bottom w:val="single" w:sz="4" w:space="0" w:color="auto"/>
              <w:right w:val="single" w:sz="4" w:space="0" w:color="auto"/>
            </w:tcBorders>
            <w:vAlign w:val="center"/>
          </w:tcPr>
          <w:p w14:paraId="5DB972AF"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=50人</w:t>
            </w:r>
          </w:p>
        </w:tc>
        <w:tc>
          <w:tcPr>
            <w:tcW w:w="328" w:type="pct"/>
            <w:tcBorders>
              <w:top w:val="nil"/>
              <w:left w:val="nil"/>
              <w:bottom w:val="single" w:sz="4" w:space="0" w:color="auto"/>
              <w:right w:val="single" w:sz="4" w:space="0" w:color="auto"/>
            </w:tcBorders>
            <w:vAlign w:val="center"/>
          </w:tcPr>
          <w:p w14:paraId="2E7182CF"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3B413D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3E6B0F3B"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C340D45"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3EDEACD"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955B967"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28B672B8" w14:textId="77777777" w:rsidR="00FD2800" w:rsidRDefault="00FD2800">
            <w:pPr>
              <w:jc w:val="center"/>
              <w:rPr>
                <w:rFonts w:ascii="宋体" w:eastAsia="宋体" w:hAnsi="宋体" w:cs="宋体" w:hint="eastAsia"/>
                <w:color w:val="000000"/>
                <w:sz w:val="18"/>
                <w:szCs w:val="18"/>
              </w:rPr>
            </w:pPr>
          </w:p>
        </w:tc>
      </w:tr>
      <w:tr w:rsidR="00FD2800" w14:paraId="7EC8FBEA" w14:textId="77777777">
        <w:trPr>
          <w:trHeight w:val="800"/>
        </w:trPr>
        <w:tc>
          <w:tcPr>
            <w:tcW w:w="328" w:type="pct"/>
            <w:vMerge/>
            <w:tcBorders>
              <w:left w:val="single" w:sz="4" w:space="0" w:color="auto"/>
              <w:right w:val="single" w:sz="4" w:space="0" w:color="auto"/>
            </w:tcBorders>
            <w:vAlign w:val="center"/>
          </w:tcPr>
          <w:p w14:paraId="2F36B589" w14:textId="77777777" w:rsidR="00FD2800" w:rsidRDefault="00FD280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0DF03BD" w14:textId="77777777" w:rsidR="00FD2800" w:rsidRDefault="00FD280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69F41A0"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06A57A69"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参展产品达标率</w:t>
            </w:r>
            <w:proofErr w:type="spellEnd"/>
          </w:p>
        </w:tc>
        <w:tc>
          <w:tcPr>
            <w:tcW w:w="334" w:type="pct"/>
            <w:tcBorders>
              <w:top w:val="nil"/>
              <w:left w:val="nil"/>
              <w:bottom w:val="single" w:sz="4" w:space="0" w:color="auto"/>
              <w:right w:val="single" w:sz="4" w:space="0" w:color="auto"/>
            </w:tcBorders>
            <w:vAlign w:val="center"/>
          </w:tcPr>
          <w:p w14:paraId="1555B51C"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1411B809"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06CDE1FA"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2362E9D8"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4B1DBE3"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564D53D4"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F95C6FA"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FFF524A"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104C942"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FA9C3CB" w14:textId="77777777" w:rsidR="00FD2800" w:rsidRDefault="00FD2800">
            <w:pPr>
              <w:jc w:val="center"/>
              <w:rPr>
                <w:rFonts w:ascii="宋体" w:eastAsia="宋体" w:hAnsi="宋体" w:cs="宋体" w:hint="eastAsia"/>
                <w:color w:val="000000"/>
                <w:sz w:val="18"/>
                <w:szCs w:val="18"/>
              </w:rPr>
            </w:pPr>
          </w:p>
        </w:tc>
      </w:tr>
      <w:tr w:rsidR="00FD2800" w14:paraId="6391C392" w14:textId="77777777">
        <w:trPr>
          <w:trHeight w:val="800"/>
        </w:trPr>
        <w:tc>
          <w:tcPr>
            <w:tcW w:w="328" w:type="pct"/>
            <w:vMerge/>
            <w:tcBorders>
              <w:left w:val="single" w:sz="4" w:space="0" w:color="auto"/>
              <w:right w:val="single" w:sz="4" w:space="0" w:color="auto"/>
            </w:tcBorders>
            <w:vAlign w:val="center"/>
          </w:tcPr>
          <w:p w14:paraId="7F75308C" w14:textId="77777777" w:rsidR="00FD2800" w:rsidRDefault="00FD280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DD46478" w14:textId="77777777" w:rsidR="00FD2800" w:rsidRDefault="00FD280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81F21F0"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0D65E5EF"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活动举办成功率</w:t>
            </w:r>
            <w:proofErr w:type="spellEnd"/>
          </w:p>
        </w:tc>
        <w:tc>
          <w:tcPr>
            <w:tcW w:w="334" w:type="pct"/>
            <w:tcBorders>
              <w:top w:val="nil"/>
              <w:left w:val="nil"/>
              <w:bottom w:val="single" w:sz="4" w:space="0" w:color="auto"/>
              <w:right w:val="single" w:sz="4" w:space="0" w:color="auto"/>
            </w:tcBorders>
            <w:vAlign w:val="center"/>
          </w:tcPr>
          <w:p w14:paraId="1932AAF6"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47D56E7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34" w:type="pct"/>
            <w:tcBorders>
              <w:top w:val="nil"/>
              <w:left w:val="nil"/>
              <w:bottom w:val="single" w:sz="4" w:space="0" w:color="auto"/>
              <w:right w:val="single" w:sz="4" w:space="0" w:color="auto"/>
            </w:tcBorders>
            <w:vAlign w:val="center"/>
          </w:tcPr>
          <w:p w14:paraId="61FCAA6B"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28" w:type="pct"/>
            <w:tcBorders>
              <w:top w:val="nil"/>
              <w:left w:val="nil"/>
              <w:bottom w:val="single" w:sz="4" w:space="0" w:color="auto"/>
              <w:right w:val="single" w:sz="4" w:space="0" w:color="auto"/>
            </w:tcBorders>
            <w:vAlign w:val="center"/>
          </w:tcPr>
          <w:p w14:paraId="3522B220"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F1834A5"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2EA84834"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8E6B774"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6189856"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898E1C0"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C1959AB" w14:textId="77777777" w:rsidR="00FD2800" w:rsidRDefault="00FD2800">
            <w:pPr>
              <w:jc w:val="center"/>
              <w:rPr>
                <w:rFonts w:ascii="宋体" w:eastAsia="宋体" w:hAnsi="宋体" w:cs="宋体" w:hint="eastAsia"/>
                <w:color w:val="000000"/>
                <w:sz w:val="18"/>
                <w:szCs w:val="18"/>
              </w:rPr>
            </w:pPr>
          </w:p>
        </w:tc>
      </w:tr>
      <w:tr w:rsidR="00FD2800" w14:paraId="36E669E5" w14:textId="77777777">
        <w:trPr>
          <w:trHeight w:val="800"/>
        </w:trPr>
        <w:tc>
          <w:tcPr>
            <w:tcW w:w="328" w:type="pct"/>
            <w:vMerge/>
            <w:tcBorders>
              <w:left w:val="single" w:sz="4" w:space="0" w:color="auto"/>
              <w:right w:val="single" w:sz="4" w:space="0" w:color="auto"/>
            </w:tcBorders>
            <w:vAlign w:val="center"/>
          </w:tcPr>
          <w:p w14:paraId="6A0898B2" w14:textId="77777777" w:rsidR="00FD2800" w:rsidRDefault="00FD2800">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6D6CAA4" w14:textId="77777777" w:rsidR="00FD2800" w:rsidRDefault="00FD280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928D795"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0EE35F73"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活动举办时间</w:t>
            </w:r>
            <w:proofErr w:type="spellEnd"/>
          </w:p>
        </w:tc>
        <w:tc>
          <w:tcPr>
            <w:tcW w:w="334" w:type="pct"/>
            <w:tcBorders>
              <w:top w:val="nil"/>
              <w:left w:val="nil"/>
              <w:bottom w:val="single" w:sz="4" w:space="0" w:color="auto"/>
              <w:right w:val="single" w:sz="4" w:space="0" w:color="auto"/>
            </w:tcBorders>
            <w:vAlign w:val="center"/>
          </w:tcPr>
          <w:p w14:paraId="43D17CF8"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56B406CA"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&gt;=1天</w:t>
            </w:r>
          </w:p>
        </w:tc>
        <w:tc>
          <w:tcPr>
            <w:tcW w:w="334" w:type="pct"/>
            <w:tcBorders>
              <w:top w:val="nil"/>
              <w:left w:val="nil"/>
              <w:bottom w:val="single" w:sz="4" w:space="0" w:color="auto"/>
              <w:right w:val="single" w:sz="4" w:space="0" w:color="auto"/>
            </w:tcBorders>
            <w:vAlign w:val="center"/>
          </w:tcPr>
          <w:p w14:paraId="53756546"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=1天</w:t>
            </w:r>
          </w:p>
        </w:tc>
        <w:tc>
          <w:tcPr>
            <w:tcW w:w="328" w:type="pct"/>
            <w:tcBorders>
              <w:top w:val="nil"/>
              <w:left w:val="nil"/>
              <w:bottom w:val="single" w:sz="4" w:space="0" w:color="auto"/>
              <w:right w:val="single" w:sz="4" w:space="0" w:color="auto"/>
            </w:tcBorders>
            <w:vAlign w:val="center"/>
          </w:tcPr>
          <w:p w14:paraId="59BB0BDD"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7C30A87"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1077D6CE"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07856C1"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3A5139E"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EEE3E48"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4D83E9A" w14:textId="77777777" w:rsidR="00FD2800" w:rsidRDefault="00FD2800">
            <w:pPr>
              <w:jc w:val="center"/>
              <w:rPr>
                <w:rFonts w:ascii="宋体" w:eastAsia="宋体" w:hAnsi="宋体" w:cs="宋体" w:hint="eastAsia"/>
                <w:color w:val="000000"/>
                <w:sz w:val="18"/>
                <w:szCs w:val="18"/>
              </w:rPr>
            </w:pPr>
          </w:p>
        </w:tc>
      </w:tr>
      <w:tr w:rsidR="00FD2800" w14:paraId="01D05336" w14:textId="77777777">
        <w:trPr>
          <w:trHeight w:val="800"/>
        </w:trPr>
        <w:tc>
          <w:tcPr>
            <w:tcW w:w="328" w:type="pct"/>
            <w:vMerge/>
            <w:tcBorders>
              <w:left w:val="single" w:sz="4" w:space="0" w:color="auto"/>
              <w:right w:val="single" w:sz="4" w:space="0" w:color="auto"/>
            </w:tcBorders>
            <w:vAlign w:val="center"/>
          </w:tcPr>
          <w:p w14:paraId="407948C3" w14:textId="77777777" w:rsidR="00FD2800" w:rsidRDefault="00FD2800">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07E94120"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1A742BC3"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75BFA816" w14:textId="77777777" w:rsidR="00FD280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制作展示台等广告制作成本</w:t>
            </w:r>
          </w:p>
        </w:tc>
        <w:tc>
          <w:tcPr>
            <w:tcW w:w="334" w:type="pct"/>
            <w:tcBorders>
              <w:top w:val="nil"/>
              <w:left w:val="nil"/>
              <w:bottom w:val="single" w:sz="4" w:space="0" w:color="auto"/>
              <w:right w:val="single" w:sz="4" w:space="0" w:color="auto"/>
            </w:tcBorders>
            <w:vAlign w:val="center"/>
          </w:tcPr>
          <w:p w14:paraId="54A04270"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232192A3"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&lt;=101975元</w:t>
            </w:r>
          </w:p>
        </w:tc>
        <w:tc>
          <w:tcPr>
            <w:tcW w:w="334" w:type="pct"/>
            <w:tcBorders>
              <w:top w:val="nil"/>
              <w:left w:val="nil"/>
              <w:bottom w:val="single" w:sz="4" w:space="0" w:color="auto"/>
              <w:right w:val="single" w:sz="4" w:space="0" w:color="auto"/>
            </w:tcBorders>
            <w:vAlign w:val="center"/>
          </w:tcPr>
          <w:p w14:paraId="5A0349C9"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=101975元</w:t>
            </w:r>
          </w:p>
        </w:tc>
        <w:tc>
          <w:tcPr>
            <w:tcW w:w="328" w:type="pct"/>
            <w:tcBorders>
              <w:top w:val="nil"/>
              <w:left w:val="nil"/>
              <w:bottom w:val="single" w:sz="4" w:space="0" w:color="auto"/>
              <w:right w:val="single" w:sz="4" w:space="0" w:color="auto"/>
            </w:tcBorders>
            <w:vAlign w:val="center"/>
          </w:tcPr>
          <w:p w14:paraId="4B32844D"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C0A6778"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66305D34"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68748268"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8BBCCE9"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7B0ED86"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524" w:type="pct"/>
            <w:tcBorders>
              <w:top w:val="nil"/>
              <w:left w:val="nil"/>
              <w:bottom w:val="single" w:sz="4" w:space="0" w:color="auto"/>
              <w:right w:val="single" w:sz="4" w:space="0" w:color="auto"/>
            </w:tcBorders>
            <w:vAlign w:val="center"/>
          </w:tcPr>
          <w:p w14:paraId="1994F038" w14:textId="77777777" w:rsidR="00FD2800" w:rsidRDefault="00FD2800">
            <w:pPr>
              <w:jc w:val="center"/>
              <w:rPr>
                <w:rFonts w:ascii="宋体" w:eastAsia="宋体" w:hAnsi="宋体" w:cs="宋体" w:hint="eastAsia"/>
                <w:color w:val="000000"/>
                <w:sz w:val="18"/>
                <w:szCs w:val="18"/>
              </w:rPr>
            </w:pPr>
          </w:p>
        </w:tc>
      </w:tr>
      <w:tr w:rsidR="00FD2800" w14:paraId="3CA75AC6" w14:textId="77777777">
        <w:trPr>
          <w:trHeight w:val="800"/>
        </w:trPr>
        <w:tc>
          <w:tcPr>
            <w:tcW w:w="328" w:type="pct"/>
            <w:vMerge/>
            <w:tcBorders>
              <w:left w:val="single" w:sz="4" w:space="0" w:color="auto"/>
              <w:right w:val="single" w:sz="4" w:space="0" w:color="auto"/>
            </w:tcBorders>
            <w:vAlign w:val="center"/>
          </w:tcPr>
          <w:p w14:paraId="3015014E" w14:textId="77777777" w:rsidR="00FD2800" w:rsidRDefault="00FD2800">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0DFDA24" w14:textId="77777777" w:rsidR="00FD2800" w:rsidRDefault="00FD280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6C06887"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6E76C786" w14:textId="77777777" w:rsidR="00FD280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名店、名小吃、</w:t>
            </w:r>
            <w:proofErr w:type="gramStart"/>
            <w:r>
              <w:rPr>
                <w:rFonts w:ascii="宋体" w:eastAsia="宋体" w:hAnsi="宋体" w:cs="宋体" w:hint="eastAsia"/>
                <w:color w:val="000000"/>
                <w:sz w:val="18"/>
                <w:szCs w:val="18"/>
                <w:lang w:eastAsia="zh-CN"/>
              </w:rPr>
              <w:t>名食材补助</w:t>
            </w:r>
            <w:proofErr w:type="gramEnd"/>
          </w:p>
        </w:tc>
        <w:tc>
          <w:tcPr>
            <w:tcW w:w="334" w:type="pct"/>
            <w:tcBorders>
              <w:top w:val="nil"/>
              <w:left w:val="nil"/>
              <w:bottom w:val="single" w:sz="4" w:space="0" w:color="auto"/>
              <w:right w:val="single" w:sz="4" w:space="0" w:color="auto"/>
            </w:tcBorders>
            <w:vAlign w:val="center"/>
          </w:tcPr>
          <w:p w14:paraId="5DD160A1"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4474F18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&lt;=10300元</w:t>
            </w:r>
          </w:p>
        </w:tc>
        <w:tc>
          <w:tcPr>
            <w:tcW w:w="334" w:type="pct"/>
            <w:tcBorders>
              <w:top w:val="nil"/>
              <w:left w:val="nil"/>
              <w:bottom w:val="single" w:sz="4" w:space="0" w:color="auto"/>
              <w:right w:val="single" w:sz="4" w:space="0" w:color="auto"/>
            </w:tcBorders>
            <w:vAlign w:val="center"/>
          </w:tcPr>
          <w:p w14:paraId="5563B218"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=10300元</w:t>
            </w:r>
          </w:p>
        </w:tc>
        <w:tc>
          <w:tcPr>
            <w:tcW w:w="328" w:type="pct"/>
            <w:tcBorders>
              <w:top w:val="nil"/>
              <w:left w:val="nil"/>
              <w:bottom w:val="single" w:sz="4" w:space="0" w:color="auto"/>
              <w:right w:val="single" w:sz="4" w:space="0" w:color="auto"/>
            </w:tcBorders>
            <w:vAlign w:val="center"/>
          </w:tcPr>
          <w:p w14:paraId="6CB436E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8AC3E19"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62D725D0"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72D28981"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1F21E1D"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07A08F1"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524" w:type="pct"/>
            <w:tcBorders>
              <w:top w:val="nil"/>
              <w:left w:val="nil"/>
              <w:bottom w:val="single" w:sz="4" w:space="0" w:color="auto"/>
              <w:right w:val="single" w:sz="4" w:space="0" w:color="auto"/>
            </w:tcBorders>
            <w:vAlign w:val="center"/>
          </w:tcPr>
          <w:p w14:paraId="34B5C730" w14:textId="77777777" w:rsidR="00FD2800" w:rsidRDefault="00FD2800">
            <w:pPr>
              <w:jc w:val="center"/>
              <w:rPr>
                <w:rFonts w:ascii="宋体" w:eastAsia="宋体" w:hAnsi="宋体" w:cs="宋体" w:hint="eastAsia"/>
                <w:color w:val="000000"/>
                <w:sz w:val="18"/>
                <w:szCs w:val="18"/>
              </w:rPr>
            </w:pPr>
          </w:p>
        </w:tc>
      </w:tr>
      <w:tr w:rsidR="00FD2800" w14:paraId="5C5A4B6F" w14:textId="77777777">
        <w:trPr>
          <w:trHeight w:val="800"/>
        </w:trPr>
        <w:tc>
          <w:tcPr>
            <w:tcW w:w="328" w:type="pct"/>
            <w:vMerge/>
            <w:tcBorders>
              <w:left w:val="single" w:sz="4" w:space="0" w:color="auto"/>
              <w:right w:val="single" w:sz="4" w:space="0" w:color="auto"/>
            </w:tcBorders>
            <w:vAlign w:val="center"/>
          </w:tcPr>
          <w:p w14:paraId="7B522BB4" w14:textId="77777777" w:rsidR="00FD2800" w:rsidRDefault="00FD280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A638710" w14:textId="77777777" w:rsidR="00FD2800" w:rsidRDefault="00FD280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7412F3A"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w:t>
            </w:r>
            <w:r>
              <w:rPr>
                <w:rFonts w:ascii="宋体" w:eastAsia="宋体" w:hAnsi="宋体" w:cs="宋体" w:hint="eastAsia"/>
                <w:color w:val="000000"/>
                <w:sz w:val="18"/>
                <w:szCs w:val="18"/>
              </w:rPr>
              <w:lastRenderedPageBreak/>
              <w:t>指标</w:t>
            </w:r>
            <w:proofErr w:type="spellEnd"/>
          </w:p>
        </w:tc>
        <w:tc>
          <w:tcPr>
            <w:tcW w:w="472" w:type="pct"/>
            <w:tcBorders>
              <w:top w:val="single" w:sz="4" w:space="0" w:color="auto"/>
              <w:left w:val="nil"/>
              <w:bottom w:val="single" w:sz="4" w:space="0" w:color="auto"/>
              <w:right w:val="single" w:sz="4" w:space="0" w:color="auto"/>
            </w:tcBorders>
            <w:vAlign w:val="center"/>
          </w:tcPr>
          <w:p w14:paraId="1ABDA9AD"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其他成本</w:t>
            </w:r>
            <w:proofErr w:type="spellEnd"/>
          </w:p>
        </w:tc>
        <w:tc>
          <w:tcPr>
            <w:tcW w:w="334" w:type="pct"/>
            <w:tcBorders>
              <w:top w:val="nil"/>
              <w:left w:val="nil"/>
              <w:bottom w:val="single" w:sz="4" w:space="0" w:color="auto"/>
              <w:right w:val="single" w:sz="4" w:space="0" w:color="auto"/>
            </w:tcBorders>
            <w:vAlign w:val="center"/>
          </w:tcPr>
          <w:p w14:paraId="79231102"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51507EA6"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&lt;=29725元</w:t>
            </w:r>
          </w:p>
        </w:tc>
        <w:tc>
          <w:tcPr>
            <w:tcW w:w="334" w:type="pct"/>
            <w:tcBorders>
              <w:top w:val="nil"/>
              <w:left w:val="nil"/>
              <w:bottom w:val="single" w:sz="4" w:space="0" w:color="auto"/>
              <w:right w:val="single" w:sz="4" w:space="0" w:color="auto"/>
            </w:tcBorders>
            <w:vAlign w:val="center"/>
          </w:tcPr>
          <w:p w14:paraId="18178923"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=29725元</w:t>
            </w:r>
          </w:p>
        </w:tc>
        <w:tc>
          <w:tcPr>
            <w:tcW w:w="328" w:type="pct"/>
            <w:tcBorders>
              <w:top w:val="nil"/>
              <w:left w:val="nil"/>
              <w:bottom w:val="single" w:sz="4" w:space="0" w:color="auto"/>
              <w:right w:val="single" w:sz="4" w:space="0" w:color="auto"/>
            </w:tcBorders>
            <w:vAlign w:val="center"/>
          </w:tcPr>
          <w:p w14:paraId="59F4CD98"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F801DC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11043CA8"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w:t>
            </w:r>
            <w:r>
              <w:rPr>
                <w:rFonts w:ascii="宋体" w:eastAsia="宋体" w:hAnsi="宋体" w:cs="宋体" w:hint="eastAsia"/>
                <w:color w:val="000000"/>
                <w:sz w:val="18"/>
                <w:szCs w:val="18"/>
              </w:rPr>
              <w:lastRenderedPageBreak/>
              <w:t>标准</w:t>
            </w:r>
            <w:proofErr w:type="spellEnd"/>
          </w:p>
        </w:tc>
        <w:tc>
          <w:tcPr>
            <w:tcW w:w="329" w:type="pct"/>
            <w:tcBorders>
              <w:top w:val="nil"/>
              <w:left w:val="nil"/>
              <w:bottom w:val="single" w:sz="4" w:space="0" w:color="auto"/>
              <w:right w:val="single" w:sz="4" w:space="0" w:color="auto"/>
            </w:tcBorders>
            <w:vAlign w:val="center"/>
          </w:tcPr>
          <w:p w14:paraId="6A97C42F"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B4E2008"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5F2FAE64"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原始凭证</w:t>
            </w:r>
            <w:proofErr w:type="spellEnd"/>
            <w:proofErr w:type="gramEnd"/>
          </w:p>
        </w:tc>
        <w:tc>
          <w:tcPr>
            <w:tcW w:w="524" w:type="pct"/>
            <w:tcBorders>
              <w:top w:val="nil"/>
              <w:left w:val="nil"/>
              <w:bottom w:val="single" w:sz="4" w:space="0" w:color="auto"/>
              <w:right w:val="single" w:sz="4" w:space="0" w:color="auto"/>
            </w:tcBorders>
            <w:vAlign w:val="center"/>
          </w:tcPr>
          <w:p w14:paraId="43422A37" w14:textId="77777777" w:rsidR="00FD2800" w:rsidRDefault="00FD2800">
            <w:pPr>
              <w:jc w:val="center"/>
              <w:rPr>
                <w:rFonts w:ascii="宋体" w:eastAsia="宋体" w:hAnsi="宋体" w:cs="宋体" w:hint="eastAsia"/>
                <w:color w:val="000000"/>
                <w:sz w:val="18"/>
                <w:szCs w:val="18"/>
              </w:rPr>
            </w:pPr>
          </w:p>
        </w:tc>
      </w:tr>
      <w:tr w:rsidR="00FD2800" w14:paraId="42ED14C7" w14:textId="77777777">
        <w:trPr>
          <w:trHeight w:val="800"/>
        </w:trPr>
        <w:tc>
          <w:tcPr>
            <w:tcW w:w="328" w:type="pct"/>
            <w:vMerge/>
            <w:tcBorders>
              <w:left w:val="single" w:sz="4" w:space="0" w:color="auto"/>
              <w:right w:val="single" w:sz="4" w:space="0" w:color="auto"/>
            </w:tcBorders>
            <w:vAlign w:val="center"/>
          </w:tcPr>
          <w:p w14:paraId="0F0CB7CB" w14:textId="77777777" w:rsidR="00FD2800" w:rsidRDefault="00FD280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5F3B1BF"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20F6E5C6"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3AD99A4C"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群众活动参与率</w:t>
            </w:r>
            <w:proofErr w:type="spellEnd"/>
          </w:p>
        </w:tc>
        <w:tc>
          <w:tcPr>
            <w:tcW w:w="334" w:type="pct"/>
            <w:tcBorders>
              <w:top w:val="nil"/>
              <w:left w:val="nil"/>
              <w:bottom w:val="single" w:sz="4" w:space="0" w:color="auto"/>
              <w:right w:val="single" w:sz="4" w:space="0" w:color="auto"/>
            </w:tcBorders>
            <w:vAlign w:val="center"/>
          </w:tcPr>
          <w:p w14:paraId="49012662"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C2A5019"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0E4FA866"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20FC1850"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23D84F1"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D21B6CB"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16E47CA"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EC4EA23"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357227F"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0D33D8E" w14:textId="77777777" w:rsidR="00FD2800" w:rsidRDefault="00FD2800">
            <w:pPr>
              <w:jc w:val="center"/>
              <w:rPr>
                <w:rFonts w:ascii="宋体" w:eastAsia="宋体" w:hAnsi="宋体" w:cs="宋体" w:hint="eastAsia"/>
                <w:color w:val="000000"/>
                <w:sz w:val="18"/>
                <w:szCs w:val="18"/>
              </w:rPr>
            </w:pPr>
          </w:p>
        </w:tc>
      </w:tr>
      <w:tr w:rsidR="00FD2800" w14:paraId="4F6D9F20" w14:textId="77777777">
        <w:trPr>
          <w:trHeight w:val="800"/>
        </w:trPr>
        <w:tc>
          <w:tcPr>
            <w:tcW w:w="328" w:type="pct"/>
            <w:vMerge/>
            <w:tcBorders>
              <w:left w:val="single" w:sz="4" w:space="0" w:color="auto"/>
              <w:bottom w:val="single" w:sz="4" w:space="0" w:color="auto"/>
              <w:right w:val="single" w:sz="4" w:space="0" w:color="auto"/>
            </w:tcBorders>
            <w:vAlign w:val="center"/>
          </w:tcPr>
          <w:p w14:paraId="1C42E5DF" w14:textId="77777777" w:rsidR="00FD2800" w:rsidRDefault="00FD280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D795734"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431352C3"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575AD9C1" w14:textId="77777777" w:rsidR="00FD280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参与活动人员满意度</w:t>
            </w:r>
            <w:proofErr w:type="spellEnd"/>
          </w:p>
        </w:tc>
        <w:tc>
          <w:tcPr>
            <w:tcW w:w="334" w:type="pct"/>
            <w:tcBorders>
              <w:top w:val="nil"/>
              <w:left w:val="nil"/>
              <w:bottom w:val="single" w:sz="4" w:space="0" w:color="auto"/>
              <w:right w:val="single" w:sz="4" w:space="0" w:color="auto"/>
            </w:tcBorders>
            <w:vAlign w:val="center"/>
          </w:tcPr>
          <w:p w14:paraId="5360B5ED"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03025C1"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12254318"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3A8BAB5D"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B39D8BE"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53CAF38"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41AA1AD" w14:textId="77777777" w:rsidR="00FD2800" w:rsidRDefault="00FD280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CB95BBE" w14:textId="77777777" w:rsidR="00FD280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0E013F19" w14:textId="77777777" w:rsidR="00FD2800"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0DE68F6" w14:textId="77777777" w:rsidR="00FD2800" w:rsidRDefault="00FD2800">
            <w:pPr>
              <w:jc w:val="center"/>
              <w:rPr>
                <w:rFonts w:ascii="宋体" w:eastAsia="宋体" w:hAnsi="宋体" w:cs="宋体" w:hint="eastAsia"/>
                <w:color w:val="000000"/>
                <w:sz w:val="18"/>
                <w:szCs w:val="18"/>
              </w:rPr>
            </w:pPr>
          </w:p>
        </w:tc>
      </w:tr>
      <w:tr w:rsidR="00FD2800" w14:paraId="28BA2967"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3B7E6ED5" w14:textId="77777777" w:rsidR="00FD280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7C6EC3E8" w14:textId="77777777" w:rsidR="00FD280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05E9604" w14:textId="77777777" w:rsidR="00FD2800" w:rsidRDefault="00FD2800">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07ADDF50" w14:textId="77777777" w:rsidR="00FD2800" w:rsidRDefault="00FD2800">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45CBAF5" w14:textId="77777777" w:rsidR="00FD2800" w:rsidRDefault="00FD2800">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647D1A00" w14:textId="77777777" w:rsidR="00FD280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E5B5967" w14:textId="77777777" w:rsidR="00FD2800" w:rsidRDefault="00FD2800">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1819160" w14:textId="77777777" w:rsidR="00FD2800" w:rsidRDefault="00FD2800">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2B2B1E4" w14:textId="77777777" w:rsidR="00FD2800" w:rsidRDefault="00FD2800">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C5F637F" w14:textId="77777777" w:rsidR="00FD2800" w:rsidRDefault="00FD2800">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2790B7A" w14:textId="77777777" w:rsidR="00FD2800" w:rsidRDefault="00FD2800">
            <w:pPr>
              <w:rPr>
                <w:rFonts w:ascii="宋体" w:eastAsia="宋体" w:hAnsi="宋体" w:cs="宋体" w:hint="eastAsia"/>
                <w:color w:val="000000"/>
                <w:sz w:val="18"/>
                <w:szCs w:val="18"/>
              </w:rPr>
            </w:pPr>
          </w:p>
        </w:tc>
      </w:tr>
    </w:tbl>
    <w:p w14:paraId="08D3256B" w14:textId="77777777" w:rsidR="00FD2800" w:rsidRDefault="00FD2800">
      <w:pPr>
        <w:spacing w:after="0" w:line="240" w:lineRule="auto"/>
        <w:ind w:firstLineChars="200" w:firstLine="643"/>
        <w:jc w:val="both"/>
        <w:rPr>
          <w:rFonts w:ascii="仿宋_GB2312" w:eastAsia="仿宋_GB2312" w:hint="eastAsia"/>
          <w:b/>
          <w:bCs/>
          <w:sz w:val="32"/>
          <w:szCs w:val="32"/>
          <w:lang w:eastAsia="zh-CN"/>
        </w:rPr>
      </w:pPr>
    </w:p>
    <w:p w14:paraId="274F3AE9" w14:textId="77777777" w:rsidR="00FD2800"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2593C999" w14:textId="77777777" w:rsidR="00FD2800"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31A9BAF7" w14:textId="77777777" w:rsidR="00FD2800" w:rsidRDefault="00FD2800">
      <w:pPr>
        <w:spacing w:after="0" w:line="240" w:lineRule="auto"/>
        <w:ind w:firstLineChars="200" w:firstLine="640"/>
        <w:rPr>
          <w:rFonts w:ascii="仿宋_GB2312" w:eastAsia="仿宋_GB2312" w:hint="eastAsia"/>
          <w:sz w:val="32"/>
          <w:szCs w:val="32"/>
          <w:lang w:eastAsia="zh-CN"/>
        </w:rPr>
      </w:pPr>
    </w:p>
    <w:p w14:paraId="57765B0A" w14:textId="77777777" w:rsidR="00FD2800" w:rsidRDefault="00000000">
      <w:pPr>
        <w:rPr>
          <w:rFonts w:hint="eastAsia"/>
          <w:lang w:eastAsia="zh-CN"/>
        </w:rPr>
      </w:pPr>
      <w:r>
        <w:rPr>
          <w:sz w:val="0"/>
          <w:szCs w:val="0"/>
          <w:lang w:eastAsia="zh-CN"/>
        </w:rPr>
        <w:br w:type="page"/>
      </w:r>
    </w:p>
    <w:p w14:paraId="728F6925" w14:textId="77777777" w:rsidR="00FD2800"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02C19A78" w14:textId="77777777" w:rsidR="00FD280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84FA1F8" w14:textId="77777777" w:rsidR="00FD280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2057FAA" w14:textId="77777777" w:rsidR="00FD280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7FF5BB3" w14:textId="77777777" w:rsidR="00FD280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A6DABB0" w14:textId="77777777" w:rsidR="00FD280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C603842" w14:textId="77777777" w:rsidR="00FD280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025B1419" w14:textId="77777777" w:rsidR="00FD280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B1EA792" w14:textId="77777777" w:rsidR="00FD280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20F777D" w14:textId="77777777" w:rsidR="00FD280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667D31A" w14:textId="77777777" w:rsidR="00FD280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81A3402" w14:textId="77777777" w:rsidR="00FD280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04A06F9" w14:textId="77777777" w:rsidR="00FD280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2FA348E" w14:textId="77777777" w:rsidR="00FD280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43BF0AF9" w14:textId="77777777" w:rsidR="00FD2800"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314BD17" w14:textId="77777777" w:rsidR="00FD2800" w:rsidRDefault="00000000">
      <w:pPr>
        <w:rPr>
          <w:rFonts w:hint="eastAsia"/>
          <w:lang w:eastAsia="zh-CN"/>
        </w:rPr>
      </w:pPr>
      <w:r>
        <w:rPr>
          <w:sz w:val="0"/>
          <w:szCs w:val="0"/>
          <w:lang w:eastAsia="zh-CN"/>
        </w:rPr>
        <w:br w:type="page"/>
      </w:r>
    </w:p>
    <w:p w14:paraId="1DA6CB89" w14:textId="77777777" w:rsidR="00FD2800"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22DB18BE" w14:textId="77777777" w:rsidR="00FD280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4A50FFEC" w14:textId="77777777" w:rsidR="00FD280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2076E4D7" w14:textId="77777777" w:rsidR="00FD280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0C35D95C" w14:textId="77777777" w:rsidR="00FD280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08E05C51" w14:textId="77777777" w:rsidR="00FD280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22424441" w14:textId="77777777" w:rsidR="00FD280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3412743" w14:textId="77777777" w:rsidR="00FD280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558C1147" w14:textId="77777777" w:rsidR="00FD280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797FA5C2" w14:textId="77777777" w:rsidR="00FD2800"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FD280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890F6" w14:textId="77777777" w:rsidR="004031E9" w:rsidRDefault="004031E9">
      <w:pPr>
        <w:spacing w:line="240" w:lineRule="auto"/>
        <w:rPr>
          <w:rFonts w:hint="eastAsia"/>
        </w:rPr>
      </w:pPr>
      <w:r>
        <w:separator/>
      </w:r>
    </w:p>
  </w:endnote>
  <w:endnote w:type="continuationSeparator" w:id="0">
    <w:p w14:paraId="5B91C418" w14:textId="77777777" w:rsidR="004031E9" w:rsidRDefault="004031E9">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512B6" w14:textId="77777777" w:rsidR="004031E9" w:rsidRDefault="004031E9">
      <w:pPr>
        <w:spacing w:after="0"/>
        <w:rPr>
          <w:rFonts w:hint="eastAsia"/>
        </w:rPr>
      </w:pPr>
      <w:r>
        <w:separator/>
      </w:r>
    </w:p>
  </w:footnote>
  <w:footnote w:type="continuationSeparator" w:id="0">
    <w:p w14:paraId="52CADC16" w14:textId="77777777" w:rsidR="004031E9" w:rsidRDefault="004031E9">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860E3C"/>
    <w:rsid w:val="002E5AF2"/>
    <w:rsid w:val="004031E9"/>
    <w:rsid w:val="00860E3C"/>
    <w:rsid w:val="0088772F"/>
    <w:rsid w:val="0095659A"/>
    <w:rsid w:val="00A26A29"/>
    <w:rsid w:val="00B6737E"/>
    <w:rsid w:val="00B827EC"/>
    <w:rsid w:val="00C120F8"/>
    <w:rsid w:val="00D82C91"/>
    <w:rsid w:val="00FD2800"/>
    <w:rsid w:val="26F84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9E6EA7"/>
  <w15:docId w15:val="{15EB2BCA-A14B-44F9-9E97-C457C4D42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39</Pages>
  <Words>9393</Words>
  <Characters>10522</Characters>
  <Application>Microsoft Office Word</Application>
  <DocSecurity>0</DocSecurity>
  <Lines>2630</Lines>
  <Paragraphs>1327</Paragraphs>
  <ScaleCrop>false</ScaleCrop>
  <Company/>
  <LinksUpToDate>false</LinksUpToDate>
  <CharactersWithSpaces>18588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华为</dc:creator>
  <cp:lastModifiedBy>慧 吉</cp:lastModifiedBy>
  <cp:revision>3</cp:revision>
  <dcterms:created xsi:type="dcterms:W3CDTF">2025-09-24T09:10:00Z</dcterms:created>
  <dcterms:modified xsi:type="dcterms:W3CDTF">2025-11-18T03:12:00Z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eyJoZGlkIjoiYWZhNmNkZGMwMmRmY2FjMGFhZmQ4ZTZmODZiNzQyZDciLCJ1c2VySWQiOiI0NzAwMzQxNzAifQ==</vt:lpwstr>
  </property>
  <property fmtid="{D5CDD505-2E9C-101B-9397-08002B2CF9AE}" pid="3" name="KSOProductBuildVer">
    <vt:lpwstr>2052-12.1.0.22529</vt:lpwstr>
  </property>
  <property fmtid="{D5CDD505-2E9C-101B-9397-08002B2CF9AE}" pid="4" name="ICV">
    <vt:lpwstr>7DE264EE83804791B210908ADBED377C_12</vt:lpwstr>
  </property>
</Properties>
</file>